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0"/>
        <w:gridCol w:w="7548"/>
      </w:tblGrid>
      <w:tr w:rsidR="00FE31B0">
        <w:trPr>
          <w:trHeight w:val="817"/>
        </w:trPr>
        <w:tc>
          <w:tcPr>
            <w:tcW w:w="10068" w:type="dxa"/>
            <w:gridSpan w:val="2"/>
            <w:shd w:val="clear" w:color="auto" w:fill="F9BF8E"/>
          </w:tcPr>
          <w:p w:rsidR="00FE31B0" w:rsidRDefault="000F7879">
            <w:pPr>
              <w:pStyle w:val="TableParagraph"/>
              <w:spacing w:line="276" w:lineRule="auto"/>
              <w:ind w:left="4398" w:right="532" w:hanging="3840"/>
              <w:rPr>
                <w:b/>
              </w:rPr>
            </w:pPr>
            <w:r>
              <w:rPr>
                <w:b/>
              </w:rPr>
              <w:t>FORMAT DI SUPPORTO SCREENING DI V.INC.A per Piani/Programmi/Progetti/Interventi/Attività – PROPONENTE</w:t>
            </w:r>
          </w:p>
        </w:tc>
      </w:tr>
      <w:tr w:rsidR="00FE31B0">
        <w:trPr>
          <w:trHeight w:val="1125"/>
        </w:trPr>
        <w:tc>
          <w:tcPr>
            <w:tcW w:w="2520" w:type="dxa"/>
            <w:shd w:val="clear" w:color="auto" w:fill="E9F0DD"/>
          </w:tcPr>
          <w:p w:rsidR="00FE31B0" w:rsidRDefault="00FE31B0">
            <w:pPr>
              <w:pStyle w:val="TableParagraph"/>
              <w:spacing w:before="9"/>
              <w:rPr>
                <w:rFonts w:ascii="Times New Roman"/>
                <w:sz w:val="26"/>
              </w:rPr>
            </w:pPr>
          </w:p>
          <w:p w:rsidR="00FE31B0" w:rsidRDefault="000F7879">
            <w:pPr>
              <w:pStyle w:val="TableParagraph"/>
              <w:ind w:left="71"/>
            </w:pPr>
            <w:r>
              <w:t>Oggetto P/P/P/I/A:</w:t>
            </w:r>
          </w:p>
        </w:tc>
        <w:tc>
          <w:tcPr>
            <w:tcW w:w="7548" w:type="dxa"/>
          </w:tcPr>
          <w:p w:rsidR="00FE31B0" w:rsidRDefault="00D77392" w:rsidP="00D77392">
            <w:pPr>
              <w:pStyle w:val="TableParagraph"/>
              <w:spacing w:line="268" w:lineRule="exact"/>
              <w:ind w:left="69"/>
            </w:pPr>
            <w:r>
              <w:t>Interventi di manutenzione ordinaria e straordinaria, restauro, consolidamento e riqualificazione energetica dell’unità sita in via Belvedere snc</w:t>
            </w:r>
          </w:p>
        </w:tc>
      </w:tr>
      <w:tr w:rsidR="00FE31B0">
        <w:trPr>
          <w:trHeight w:val="7156"/>
        </w:trPr>
        <w:tc>
          <w:tcPr>
            <w:tcW w:w="10068" w:type="dxa"/>
            <w:gridSpan w:val="2"/>
            <w:shd w:val="clear" w:color="auto" w:fill="E9F0DD"/>
          </w:tcPr>
          <w:p w:rsidR="00FE31B0" w:rsidRDefault="00FE31B0">
            <w:pPr>
              <w:pStyle w:val="TableParagraph"/>
              <w:spacing w:before="3"/>
              <w:rPr>
                <w:rFonts w:ascii="Times New Roman"/>
                <w:sz w:val="24"/>
              </w:rPr>
            </w:pPr>
          </w:p>
          <w:p w:rsidR="00FE31B0" w:rsidRDefault="000F7879" w:rsidP="00681C8E">
            <w:pPr>
              <w:pStyle w:val="TableParagraph"/>
              <w:numPr>
                <w:ilvl w:val="0"/>
                <w:numId w:val="27"/>
              </w:numPr>
              <w:tabs>
                <w:tab w:val="left" w:pos="711"/>
              </w:tabs>
              <w:spacing w:before="1"/>
              <w:ind w:hanging="361"/>
            </w:pPr>
            <w:r>
              <w:t>Piano/Programma (definizione di cui all’art. 5, comma 1, lett e) del D.lgs.</w:t>
            </w:r>
            <w:r>
              <w:rPr>
                <w:spacing w:val="-14"/>
              </w:rPr>
              <w:t xml:space="preserve"> </w:t>
            </w:r>
            <w:r>
              <w:t>152/06)</w:t>
            </w:r>
          </w:p>
          <w:p w:rsidR="00FE31B0" w:rsidRDefault="008C57FA" w:rsidP="008C57FA">
            <w:pPr>
              <w:pStyle w:val="TableParagraph"/>
              <w:tabs>
                <w:tab w:val="left" w:pos="711"/>
              </w:tabs>
              <w:spacing w:before="41"/>
              <w:ind w:left="710" w:hanging="404"/>
            </w:pPr>
            <w:r w:rsidRPr="008C57FA">
              <w:rPr>
                <w:b/>
                <w:sz w:val="24"/>
                <w:szCs w:val="24"/>
              </w:rPr>
              <w:t xml:space="preserve"> X</w:t>
            </w:r>
            <w:r>
              <w:t xml:space="preserve">     </w:t>
            </w:r>
            <w:r w:rsidR="000F7879">
              <w:t>Progetto/intervento (definizione di cui all’art. 5, comma 1, lett g) del D.lgs.</w:t>
            </w:r>
            <w:r w:rsidR="000F7879">
              <w:rPr>
                <w:spacing w:val="-13"/>
              </w:rPr>
              <w:t xml:space="preserve"> </w:t>
            </w:r>
            <w:r w:rsidR="000F7879">
              <w:t>152/06)</w:t>
            </w:r>
          </w:p>
          <w:p w:rsidR="00FE31B0" w:rsidRDefault="00FE31B0">
            <w:pPr>
              <w:pStyle w:val="TableParagraph"/>
              <w:spacing w:before="10"/>
              <w:rPr>
                <w:rFonts w:ascii="Times New Roman"/>
                <w:sz w:val="20"/>
              </w:rPr>
            </w:pPr>
          </w:p>
          <w:p w:rsidR="00FE31B0" w:rsidRDefault="000F7879">
            <w:pPr>
              <w:pStyle w:val="TableParagraph"/>
              <w:spacing w:line="276" w:lineRule="auto"/>
              <w:ind w:left="710" w:right="329"/>
            </w:pPr>
            <w:r>
              <w:t xml:space="preserve">Il progetto/intervento, considerando anche il DM 52/2015, ricade nelle tipologie di cui agli Allegati II, IIbis, III e IV alla Parte Seconda del </w:t>
            </w:r>
            <w:proofErr w:type="gramStart"/>
            <w:r>
              <w:t>D.Lgs</w:t>
            </w:r>
            <w:proofErr w:type="gramEnd"/>
            <w:r>
              <w:t>. 152/06 e s.m.i.*</w:t>
            </w:r>
          </w:p>
          <w:p w:rsidR="00FE31B0" w:rsidRDefault="00FE31B0">
            <w:pPr>
              <w:pStyle w:val="TableParagraph"/>
              <w:spacing w:before="5"/>
              <w:rPr>
                <w:rFonts w:ascii="Times New Roman"/>
                <w:sz w:val="17"/>
              </w:rPr>
            </w:pPr>
          </w:p>
          <w:p w:rsidR="00FE31B0" w:rsidRDefault="000F7879" w:rsidP="00681C8E">
            <w:pPr>
              <w:pStyle w:val="TableParagraph"/>
              <w:numPr>
                <w:ilvl w:val="1"/>
                <w:numId w:val="27"/>
              </w:numPr>
              <w:tabs>
                <w:tab w:val="left" w:pos="1138"/>
              </w:tabs>
              <w:ind w:hanging="361"/>
            </w:pPr>
            <w:r>
              <w:t>Si indicare quale tipologia:</w:t>
            </w:r>
            <w:r>
              <w:rPr>
                <w:spacing w:val="-9"/>
              </w:rPr>
              <w:t xml:space="preserve"> </w:t>
            </w:r>
            <w:r>
              <w:t>…………………………………………………………………………………………………………</w:t>
            </w:r>
            <w:proofErr w:type="gramStart"/>
            <w:r>
              <w:t>…..</w:t>
            </w:r>
            <w:proofErr w:type="gramEnd"/>
          </w:p>
          <w:p w:rsidR="00FE31B0" w:rsidRDefault="00EF625D" w:rsidP="00EF625D">
            <w:pPr>
              <w:pStyle w:val="TableParagraph"/>
              <w:tabs>
                <w:tab w:val="left" w:pos="1138"/>
              </w:tabs>
              <w:spacing w:before="39"/>
              <w:ind w:left="1137" w:hanging="406"/>
            </w:pPr>
            <w:r>
              <w:rPr>
                <w:b/>
                <w:sz w:val="24"/>
                <w:szCs w:val="24"/>
              </w:rPr>
              <w:t xml:space="preserve"> </w:t>
            </w:r>
            <w:r w:rsidRPr="00EF625D">
              <w:rPr>
                <w:b/>
                <w:sz w:val="24"/>
                <w:szCs w:val="24"/>
              </w:rPr>
              <w:t>X</w:t>
            </w:r>
            <w:r>
              <w:rPr>
                <w:b/>
                <w:sz w:val="24"/>
                <w:szCs w:val="24"/>
              </w:rPr>
              <w:t xml:space="preserve">    </w:t>
            </w:r>
            <w:r w:rsidR="000F7879">
              <w:t>No</w:t>
            </w:r>
          </w:p>
          <w:p w:rsidR="00FE31B0" w:rsidRDefault="00FE31B0">
            <w:pPr>
              <w:pStyle w:val="TableParagraph"/>
              <w:spacing w:before="10"/>
              <w:rPr>
                <w:rFonts w:ascii="Times New Roman"/>
                <w:sz w:val="20"/>
              </w:rPr>
            </w:pPr>
          </w:p>
          <w:p w:rsidR="00FE31B0" w:rsidRDefault="000F7879">
            <w:pPr>
              <w:pStyle w:val="TableParagraph"/>
              <w:ind w:left="1137"/>
            </w:pPr>
            <w:r>
              <w:t>Il progetto/intervento è finanziato con risorse pubbliche?</w:t>
            </w:r>
          </w:p>
          <w:p w:rsidR="00FE31B0" w:rsidRDefault="00FE31B0">
            <w:pPr>
              <w:pStyle w:val="TableParagraph"/>
              <w:spacing w:before="1"/>
              <w:rPr>
                <w:rFonts w:ascii="Times New Roman"/>
                <w:sz w:val="21"/>
              </w:rPr>
            </w:pPr>
          </w:p>
          <w:p w:rsidR="00FE31B0" w:rsidRDefault="000F7879" w:rsidP="00681C8E">
            <w:pPr>
              <w:pStyle w:val="TableParagraph"/>
              <w:numPr>
                <w:ilvl w:val="1"/>
                <w:numId w:val="27"/>
              </w:numPr>
              <w:tabs>
                <w:tab w:val="left" w:pos="1138"/>
              </w:tabs>
              <w:ind w:hanging="361"/>
            </w:pPr>
            <w:r>
              <w:t>Si indicare quali risorse:</w:t>
            </w:r>
            <w:r>
              <w:rPr>
                <w:spacing w:val="-7"/>
              </w:rPr>
              <w:t xml:space="preserve"> </w:t>
            </w:r>
            <w:r>
              <w:t>……………………………………………………………………………………………………</w:t>
            </w:r>
            <w:proofErr w:type="gramStart"/>
            <w:r>
              <w:t>…..</w:t>
            </w:r>
            <w:proofErr w:type="gramEnd"/>
            <w:r>
              <w:t>……..</w:t>
            </w:r>
          </w:p>
          <w:p w:rsidR="00FE31B0" w:rsidRDefault="00EA3B2D" w:rsidP="00EA3B2D">
            <w:pPr>
              <w:pStyle w:val="TableParagraph"/>
              <w:tabs>
                <w:tab w:val="left" w:pos="1138"/>
              </w:tabs>
              <w:spacing w:before="39"/>
              <w:ind w:left="1137" w:hanging="406"/>
            </w:pPr>
            <w:r>
              <w:rPr>
                <w:b/>
                <w:sz w:val="24"/>
                <w:szCs w:val="24"/>
              </w:rPr>
              <w:t xml:space="preserve"> </w:t>
            </w:r>
            <w:r w:rsidR="000F7879" w:rsidRPr="00EA3B2D">
              <w:rPr>
                <w:b/>
                <w:sz w:val="24"/>
                <w:szCs w:val="24"/>
              </w:rPr>
              <w:t>X</w:t>
            </w:r>
            <w:r>
              <w:t xml:space="preserve">    </w:t>
            </w:r>
            <w:r w:rsidR="000F7879">
              <w:t>No</w:t>
            </w:r>
          </w:p>
          <w:p w:rsidR="00FE31B0" w:rsidRDefault="00FE31B0">
            <w:pPr>
              <w:pStyle w:val="TableParagraph"/>
              <w:spacing w:before="10"/>
              <w:rPr>
                <w:rFonts w:ascii="Times New Roman"/>
                <w:sz w:val="20"/>
              </w:rPr>
            </w:pPr>
          </w:p>
          <w:p w:rsidR="00FE31B0" w:rsidRDefault="000F7879">
            <w:pPr>
              <w:pStyle w:val="TableParagraph"/>
              <w:ind w:left="1137"/>
            </w:pPr>
            <w:r>
              <w:t>Il progetto/intervento è un'opera pubblica?</w:t>
            </w:r>
          </w:p>
          <w:p w:rsidR="00FE31B0" w:rsidRDefault="00FE31B0">
            <w:pPr>
              <w:pStyle w:val="TableParagraph"/>
              <w:spacing w:before="10"/>
              <w:rPr>
                <w:rFonts w:ascii="Times New Roman"/>
                <w:sz w:val="20"/>
              </w:rPr>
            </w:pPr>
          </w:p>
          <w:p w:rsidR="00FE31B0" w:rsidRDefault="000F7879" w:rsidP="00681C8E">
            <w:pPr>
              <w:pStyle w:val="TableParagraph"/>
              <w:numPr>
                <w:ilvl w:val="1"/>
                <w:numId w:val="27"/>
              </w:numPr>
              <w:tabs>
                <w:tab w:val="left" w:pos="1187"/>
                <w:tab w:val="left" w:pos="1188"/>
              </w:tabs>
              <w:ind w:left="1187" w:hanging="411"/>
            </w:pPr>
            <w:r>
              <w:t>Si</w:t>
            </w:r>
          </w:p>
          <w:p w:rsidR="00FE31B0" w:rsidRDefault="0012401E" w:rsidP="0012401E">
            <w:pPr>
              <w:pStyle w:val="TableParagraph"/>
              <w:tabs>
                <w:tab w:val="left" w:pos="1138"/>
              </w:tabs>
              <w:spacing w:before="41"/>
              <w:ind w:left="1137" w:hanging="406"/>
            </w:pPr>
            <w:r>
              <w:rPr>
                <w:b/>
                <w:sz w:val="24"/>
                <w:szCs w:val="24"/>
              </w:rPr>
              <w:t xml:space="preserve"> </w:t>
            </w:r>
            <w:r w:rsidRPr="0012401E">
              <w:rPr>
                <w:b/>
                <w:sz w:val="24"/>
                <w:szCs w:val="24"/>
              </w:rPr>
              <w:t>X</w:t>
            </w:r>
            <w:r>
              <w:rPr>
                <w:b/>
                <w:sz w:val="24"/>
                <w:szCs w:val="24"/>
              </w:rPr>
              <w:t xml:space="preserve">     </w:t>
            </w:r>
            <w:r w:rsidR="000F7879">
              <w:t>No</w:t>
            </w:r>
          </w:p>
          <w:p w:rsidR="00FE31B0" w:rsidRDefault="00FE31B0">
            <w:pPr>
              <w:pStyle w:val="TableParagraph"/>
              <w:spacing w:before="4"/>
              <w:rPr>
                <w:rFonts w:ascii="Times New Roman"/>
                <w:sz w:val="30"/>
              </w:rPr>
            </w:pPr>
          </w:p>
          <w:p w:rsidR="00FE31B0" w:rsidRDefault="000F7879" w:rsidP="00681C8E">
            <w:pPr>
              <w:pStyle w:val="TableParagraph"/>
              <w:numPr>
                <w:ilvl w:val="0"/>
                <w:numId w:val="27"/>
              </w:numPr>
              <w:tabs>
                <w:tab w:val="left" w:pos="711"/>
              </w:tabs>
              <w:spacing w:line="276" w:lineRule="auto"/>
              <w:ind w:right="585"/>
            </w:pPr>
            <w:r>
              <w:t>Attività (qualsiasi attività umana non rientrante nella definizione di progetto/intervento che possa avere relazione o interferenza con l'ecosistema</w:t>
            </w:r>
            <w:r>
              <w:rPr>
                <w:spacing w:val="-7"/>
              </w:rPr>
              <w:t xml:space="preserve"> </w:t>
            </w:r>
            <w:r>
              <w:t>naturale)</w:t>
            </w:r>
          </w:p>
          <w:p w:rsidR="00FE31B0" w:rsidRDefault="00FE31B0">
            <w:pPr>
              <w:pStyle w:val="TableParagraph"/>
              <w:spacing w:before="8"/>
              <w:rPr>
                <w:rFonts w:ascii="Times New Roman"/>
                <w:sz w:val="24"/>
              </w:rPr>
            </w:pPr>
          </w:p>
          <w:p w:rsidR="00FE31B0" w:rsidRDefault="000F7879">
            <w:pPr>
              <w:pStyle w:val="TableParagraph"/>
              <w:spacing w:line="273" w:lineRule="auto"/>
              <w:ind w:left="791" w:right="355"/>
              <w:rPr>
                <w:sz w:val="20"/>
              </w:rPr>
            </w:pPr>
            <w:r>
              <w:rPr>
                <w:sz w:val="20"/>
              </w:rPr>
              <w:t>*considerare anche le Linee Guida</w:t>
            </w:r>
            <w:r>
              <w:rPr>
                <w:color w:val="0000FF"/>
                <w:sz w:val="20"/>
                <w:u w:val="single" w:color="0000FF"/>
              </w:rPr>
              <w:t xml:space="preserve"> https://va.minambiente.it/it-IT/Comunicazione/DettaglioDirezione/1846</w:t>
            </w:r>
            <w:r>
              <w:rPr>
                <w:color w:val="0000FF"/>
                <w:sz w:val="20"/>
              </w:rPr>
              <w:t xml:space="preserve"> </w:t>
            </w:r>
            <w:r>
              <w:rPr>
                <w:sz w:val="20"/>
              </w:rPr>
              <w:t>e altre eventuali Linee Guida dello stesso progetto Creiamo PA</w:t>
            </w:r>
            <w:r>
              <w:rPr>
                <w:color w:val="0000FF"/>
                <w:sz w:val="20"/>
                <w:u w:val="single" w:color="0000FF"/>
              </w:rPr>
              <w:t xml:space="preserve"> https://creiamopa.minambiente.it/index.php</w:t>
            </w:r>
          </w:p>
        </w:tc>
      </w:tr>
      <w:tr w:rsidR="00FE31B0">
        <w:trPr>
          <w:trHeight w:val="4842"/>
        </w:trPr>
        <w:tc>
          <w:tcPr>
            <w:tcW w:w="2520" w:type="dxa"/>
            <w:shd w:val="clear" w:color="auto" w:fill="E9F0DD"/>
          </w:tcPr>
          <w:p w:rsidR="00FE31B0" w:rsidRDefault="00FE31B0">
            <w:pPr>
              <w:pStyle w:val="TableParagraph"/>
              <w:rPr>
                <w:rFonts w:ascii="Times New Roman"/>
              </w:rPr>
            </w:pPr>
          </w:p>
          <w:p w:rsidR="00FE31B0" w:rsidRDefault="00FE31B0">
            <w:pPr>
              <w:pStyle w:val="TableParagraph"/>
              <w:rPr>
                <w:rFonts w:ascii="Times New Roman"/>
              </w:rPr>
            </w:pPr>
          </w:p>
          <w:p w:rsidR="00FE31B0" w:rsidRDefault="00FE31B0">
            <w:pPr>
              <w:pStyle w:val="TableParagraph"/>
              <w:rPr>
                <w:rFonts w:ascii="Times New Roman"/>
              </w:rPr>
            </w:pPr>
          </w:p>
          <w:p w:rsidR="00FE31B0" w:rsidRDefault="00FE31B0">
            <w:pPr>
              <w:pStyle w:val="TableParagraph"/>
              <w:rPr>
                <w:rFonts w:ascii="Times New Roman"/>
              </w:rPr>
            </w:pPr>
          </w:p>
          <w:p w:rsidR="00FE31B0" w:rsidRDefault="00FE31B0">
            <w:pPr>
              <w:pStyle w:val="TableParagraph"/>
              <w:rPr>
                <w:rFonts w:ascii="Times New Roman"/>
              </w:rPr>
            </w:pPr>
          </w:p>
          <w:p w:rsidR="00FE31B0" w:rsidRDefault="00FE31B0">
            <w:pPr>
              <w:pStyle w:val="TableParagraph"/>
              <w:rPr>
                <w:rFonts w:ascii="Times New Roman"/>
              </w:rPr>
            </w:pPr>
          </w:p>
          <w:p w:rsidR="00FE31B0" w:rsidRDefault="00FE31B0">
            <w:pPr>
              <w:pStyle w:val="TableParagraph"/>
              <w:rPr>
                <w:rFonts w:ascii="Times New Roman"/>
              </w:rPr>
            </w:pPr>
          </w:p>
          <w:p w:rsidR="00FE31B0" w:rsidRDefault="00FE31B0">
            <w:pPr>
              <w:pStyle w:val="TableParagraph"/>
              <w:rPr>
                <w:rFonts w:ascii="Times New Roman"/>
              </w:rPr>
            </w:pPr>
          </w:p>
          <w:p w:rsidR="00FE31B0" w:rsidRDefault="000F7879">
            <w:pPr>
              <w:pStyle w:val="TableParagraph"/>
              <w:spacing w:before="142"/>
              <w:ind w:left="71"/>
            </w:pPr>
            <w:r>
              <w:t>Tipologia P/P/P/I/A:</w:t>
            </w:r>
          </w:p>
        </w:tc>
        <w:tc>
          <w:tcPr>
            <w:tcW w:w="7548" w:type="dxa"/>
          </w:tcPr>
          <w:p w:rsidR="00FE31B0" w:rsidRDefault="000F7879" w:rsidP="00681C8E">
            <w:pPr>
              <w:pStyle w:val="TableParagraph"/>
              <w:numPr>
                <w:ilvl w:val="0"/>
                <w:numId w:val="26"/>
              </w:numPr>
              <w:tabs>
                <w:tab w:val="left" w:pos="827"/>
                <w:tab w:val="left" w:pos="828"/>
              </w:tabs>
              <w:spacing w:before="1"/>
              <w:rPr>
                <w:i/>
                <w:sz w:val="20"/>
              </w:rPr>
            </w:pPr>
            <w:r>
              <w:rPr>
                <w:i/>
                <w:sz w:val="20"/>
              </w:rPr>
              <w:t>Piani faunistici/piani</w:t>
            </w:r>
            <w:r>
              <w:rPr>
                <w:i/>
                <w:spacing w:val="-3"/>
                <w:sz w:val="20"/>
              </w:rPr>
              <w:t xml:space="preserve"> </w:t>
            </w:r>
            <w:r>
              <w:rPr>
                <w:i/>
                <w:sz w:val="20"/>
              </w:rPr>
              <w:t>ittici</w:t>
            </w:r>
          </w:p>
          <w:p w:rsidR="00FE31B0" w:rsidRDefault="000F7879" w:rsidP="00681C8E">
            <w:pPr>
              <w:pStyle w:val="TableParagraph"/>
              <w:numPr>
                <w:ilvl w:val="0"/>
                <w:numId w:val="26"/>
              </w:numPr>
              <w:tabs>
                <w:tab w:val="left" w:pos="827"/>
                <w:tab w:val="left" w:pos="828"/>
              </w:tabs>
              <w:spacing w:before="36"/>
              <w:rPr>
                <w:i/>
                <w:sz w:val="20"/>
              </w:rPr>
            </w:pPr>
            <w:r>
              <w:rPr>
                <w:i/>
                <w:sz w:val="20"/>
              </w:rPr>
              <w:t>Calendari</w:t>
            </w:r>
            <w:r>
              <w:rPr>
                <w:i/>
                <w:spacing w:val="-2"/>
                <w:sz w:val="20"/>
              </w:rPr>
              <w:t xml:space="preserve"> </w:t>
            </w:r>
            <w:r>
              <w:rPr>
                <w:i/>
                <w:sz w:val="20"/>
              </w:rPr>
              <w:t>venatori/ittici</w:t>
            </w:r>
          </w:p>
          <w:p w:rsidR="00FE31B0" w:rsidRDefault="000F7879" w:rsidP="00681C8E">
            <w:pPr>
              <w:pStyle w:val="TableParagraph"/>
              <w:numPr>
                <w:ilvl w:val="0"/>
                <w:numId w:val="26"/>
              </w:numPr>
              <w:tabs>
                <w:tab w:val="left" w:pos="827"/>
                <w:tab w:val="left" w:pos="828"/>
              </w:tabs>
              <w:spacing w:before="37"/>
              <w:rPr>
                <w:i/>
                <w:sz w:val="20"/>
              </w:rPr>
            </w:pPr>
            <w:r>
              <w:rPr>
                <w:i/>
                <w:sz w:val="20"/>
              </w:rPr>
              <w:t>Piani</w:t>
            </w:r>
            <w:r>
              <w:rPr>
                <w:i/>
                <w:spacing w:val="-2"/>
                <w:sz w:val="20"/>
              </w:rPr>
              <w:t xml:space="preserve"> </w:t>
            </w:r>
            <w:r>
              <w:rPr>
                <w:i/>
                <w:sz w:val="20"/>
              </w:rPr>
              <w:t>urbanistici/paesaggistici</w:t>
            </w:r>
          </w:p>
          <w:p w:rsidR="00FE31B0" w:rsidRDefault="000F7879" w:rsidP="00681C8E">
            <w:pPr>
              <w:pStyle w:val="TableParagraph"/>
              <w:numPr>
                <w:ilvl w:val="0"/>
                <w:numId w:val="26"/>
              </w:numPr>
              <w:tabs>
                <w:tab w:val="left" w:pos="827"/>
                <w:tab w:val="left" w:pos="828"/>
              </w:tabs>
              <w:spacing w:before="37"/>
              <w:rPr>
                <w:i/>
                <w:sz w:val="20"/>
              </w:rPr>
            </w:pPr>
            <w:r>
              <w:rPr>
                <w:i/>
                <w:sz w:val="20"/>
              </w:rPr>
              <w:t>Piani</w:t>
            </w:r>
            <w:r>
              <w:rPr>
                <w:i/>
                <w:spacing w:val="-2"/>
                <w:sz w:val="20"/>
              </w:rPr>
              <w:t xml:space="preserve"> </w:t>
            </w:r>
            <w:r>
              <w:rPr>
                <w:i/>
                <w:sz w:val="20"/>
              </w:rPr>
              <w:t>energetici/infrastrutturali</w:t>
            </w:r>
          </w:p>
          <w:p w:rsidR="00FE31B0" w:rsidRDefault="000F7879" w:rsidP="00681C8E">
            <w:pPr>
              <w:pStyle w:val="TableParagraph"/>
              <w:numPr>
                <w:ilvl w:val="0"/>
                <w:numId w:val="26"/>
              </w:numPr>
              <w:tabs>
                <w:tab w:val="left" w:pos="827"/>
                <w:tab w:val="left" w:pos="828"/>
              </w:tabs>
              <w:spacing w:before="36"/>
              <w:rPr>
                <w:i/>
                <w:sz w:val="20"/>
              </w:rPr>
            </w:pPr>
            <w:r>
              <w:rPr>
                <w:i/>
                <w:sz w:val="20"/>
              </w:rPr>
              <w:t>Altri piani o</w:t>
            </w:r>
            <w:r>
              <w:rPr>
                <w:i/>
                <w:spacing w:val="-4"/>
                <w:sz w:val="20"/>
              </w:rPr>
              <w:t xml:space="preserve"> </w:t>
            </w:r>
            <w:r>
              <w:rPr>
                <w:i/>
                <w:sz w:val="20"/>
              </w:rPr>
              <w:t>programmi……………………………………………………………………………………</w:t>
            </w:r>
          </w:p>
          <w:p w:rsidR="00FE31B0" w:rsidRDefault="006B5B2E" w:rsidP="006B5B2E">
            <w:pPr>
              <w:pStyle w:val="TableParagraph"/>
              <w:tabs>
                <w:tab w:val="left" w:pos="827"/>
                <w:tab w:val="left" w:pos="828"/>
              </w:tabs>
              <w:spacing w:before="37"/>
              <w:ind w:left="827" w:hanging="489"/>
              <w:rPr>
                <w:i/>
                <w:sz w:val="20"/>
              </w:rPr>
            </w:pPr>
            <w:r>
              <w:rPr>
                <w:b/>
                <w:i/>
                <w:sz w:val="24"/>
                <w:szCs w:val="24"/>
              </w:rPr>
              <w:t xml:space="preserve">  </w:t>
            </w:r>
            <w:r w:rsidRPr="006B5B2E">
              <w:rPr>
                <w:b/>
                <w:i/>
                <w:sz w:val="24"/>
                <w:szCs w:val="24"/>
              </w:rPr>
              <w:t>X</w:t>
            </w:r>
            <w:r>
              <w:rPr>
                <w:b/>
                <w:i/>
                <w:sz w:val="24"/>
                <w:szCs w:val="24"/>
              </w:rPr>
              <w:t xml:space="preserve">     </w:t>
            </w:r>
            <w:r w:rsidR="000F7879">
              <w:rPr>
                <w:i/>
                <w:sz w:val="20"/>
              </w:rPr>
              <w:t>Ristrutturazione / manutenzione edifici DPR</w:t>
            </w:r>
            <w:r w:rsidR="000F7879">
              <w:rPr>
                <w:i/>
                <w:spacing w:val="-4"/>
                <w:sz w:val="20"/>
              </w:rPr>
              <w:t xml:space="preserve"> </w:t>
            </w:r>
            <w:r w:rsidR="000F7879">
              <w:rPr>
                <w:i/>
                <w:sz w:val="20"/>
              </w:rPr>
              <w:t>380/2001</w:t>
            </w:r>
          </w:p>
          <w:p w:rsidR="00FE31B0" w:rsidRDefault="000F7879" w:rsidP="00681C8E">
            <w:pPr>
              <w:pStyle w:val="TableParagraph"/>
              <w:numPr>
                <w:ilvl w:val="0"/>
                <w:numId w:val="26"/>
              </w:numPr>
              <w:tabs>
                <w:tab w:val="left" w:pos="827"/>
                <w:tab w:val="left" w:pos="828"/>
              </w:tabs>
              <w:spacing w:before="36"/>
              <w:rPr>
                <w:i/>
                <w:sz w:val="20"/>
              </w:rPr>
            </w:pPr>
            <w:r>
              <w:rPr>
                <w:i/>
                <w:sz w:val="20"/>
              </w:rPr>
              <w:t>Realizzazione ex novo di strutture ed</w:t>
            </w:r>
            <w:r>
              <w:rPr>
                <w:i/>
                <w:spacing w:val="-4"/>
                <w:sz w:val="20"/>
              </w:rPr>
              <w:t xml:space="preserve"> </w:t>
            </w:r>
            <w:r>
              <w:rPr>
                <w:i/>
                <w:sz w:val="20"/>
              </w:rPr>
              <w:t>edifici</w:t>
            </w:r>
          </w:p>
          <w:p w:rsidR="00FE31B0" w:rsidRDefault="000F7879" w:rsidP="00681C8E">
            <w:pPr>
              <w:pStyle w:val="TableParagraph"/>
              <w:numPr>
                <w:ilvl w:val="0"/>
                <w:numId w:val="26"/>
              </w:numPr>
              <w:tabs>
                <w:tab w:val="left" w:pos="827"/>
                <w:tab w:val="left" w:pos="828"/>
              </w:tabs>
              <w:spacing w:before="37"/>
              <w:rPr>
                <w:i/>
                <w:sz w:val="20"/>
              </w:rPr>
            </w:pPr>
            <w:r>
              <w:rPr>
                <w:i/>
                <w:sz w:val="20"/>
              </w:rPr>
              <w:t>Manutenzione di opere civili ed infrastrutture</w:t>
            </w:r>
            <w:r>
              <w:rPr>
                <w:i/>
                <w:spacing w:val="-6"/>
                <w:sz w:val="20"/>
              </w:rPr>
              <w:t xml:space="preserve"> </w:t>
            </w:r>
            <w:r>
              <w:rPr>
                <w:i/>
                <w:sz w:val="20"/>
              </w:rPr>
              <w:t>esistenti</w:t>
            </w:r>
          </w:p>
          <w:p w:rsidR="00FE31B0" w:rsidRDefault="000F7879" w:rsidP="00681C8E">
            <w:pPr>
              <w:pStyle w:val="TableParagraph"/>
              <w:numPr>
                <w:ilvl w:val="0"/>
                <w:numId w:val="26"/>
              </w:numPr>
              <w:tabs>
                <w:tab w:val="left" w:pos="827"/>
                <w:tab w:val="left" w:pos="828"/>
              </w:tabs>
              <w:spacing w:before="36"/>
              <w:rPr>
                <w:i/>
                <w:sz w:val="20"/>
              </w:rPr>
            </w:pPr>
            <w:r>
              <w:rPr>
                <w:i/>
                <w:sz w:val="20"/>
              </w:rPr>
              <w:t>Manutenzione e sistemazione di fossi, canali, corsi</w:t>
            </w:r>
            <w:r>
              <w:rPr>
                <w:i/>
                <w:spacing w:val="-10"/>
                <w:sz w:val="20"/>
              </w:rPr>
              <w:t xml:space="preserve"> </w:t>
            </w:r>
            <w:r>
              <w:rPr>
                <w:i/>
                <w:sz w:val="20"/>
              </w:rPr>
              <w:t>d’acqua</w:t>
            </w:r>
          </w:p>
          <w:p w:rsidR="00FE31B0" w:rsidRDefault="000F7879" w:rsidP="00681C8E">
            <w:pPr>
              <w:pStyle w:val="TableParagraph"/>
              <w:numPr>
                <w:ilvl w:val="0"/>
                <w:numId w:val="26"/>
              </w:numPr>
              <w:tabs>
                <w:tab w:val="left" w:pos="827"/>
                <w:tab w:val="left" w:pos="828"/>
              </w:tabs>
              <w:spacing w:before="37"/>
              <w:rPr>
                <w:i/>
                <w:sz w:val="20"/>
              </w:rPr>
            </w:pPr>
            <w:r>
              <w:rPr>
                <w:i/>
                <w:sz w:val="20"/>
              </w:rPr>
              <w:t>Attività</w:t>
            </w:r>
            <w:r>
              <w:rPr>
                <w:i/>
                <w:spacing w:val="-4"/>
                <w:sz w:val="20"/>
              </w:rPr>
              <w:t xml:space="preserve"> </w:t>
            </w:r>
            <w:r>
              <w:rPr>
                <w:i/>
                <w:sz w:val="20"/>
              </w:rPr>
              <w:t>agricole</w:t>
            </w:r>
          </w:p>
          <w:p w:rsidR="00FE31B0" w:rsidRDefault="000F7879" w:rsidP="00681C8E">
            <w:pPr>
              <w:pStyle w:val="TableParagraph"/>
              <w:numPr>
                <w:ilvl w:val="0"/>
                <w:numId w:val="26"/>
              </w:numPr>
              <w:tabs>
                <w:tab w:val="left" w:pos="827"/>
                <w:tab w:val="left" w:pos="828"/>
              </w:tabs>
              <w:spacing w:before="36"/>
              <w:rPr>
                <w:i/>
                <w:sz w:val="20"/>
              </w:rPr>
            </w:pPr>
            <w:r>
              <w:rPr>
                <w:i/>
                <w:sz w:val="20"/>
              </w:rPr>
              <w:t>Attività</w:t>
            </w:r>
            <w:r>
              <w:rPr>
                <w:i/>
                <w:spacing w:val="-6"/>
                <w:sz w:val="20"/>
              </w:rPr>
              <w:t xml:space="preserve"> </w:t>
            </w:r>
            <w:r>
              <w:rPr>
                <w:i/>
                <w:sz w:val="20"/>
              </w:rPr>
              <w:t>forestali</w:t>
            </w:r>
          </w:p>
          <w:p w:rsidR="00FE31B0" w:rsidRDefault="000F7879" w:rsidP="00681C8E">
            <w:pPr>
              <w:pStyle w:val="TableParagraph"/>
              <w:numPr>
                <w:ilvl w:val="0"/>
                <w:numId w:val="26"/>
              </w:numPr>
              <w:tabs>
                <w:tab w:val="left" w:pos="827"/>
                <w:tab w:val="left" w:pos="828"/>
              </w:tabs>
              <w:spacing w:before="39" w:line="276" w:lineRule="auto"/>
              <w:ind w:right="383"/>
              <w:rPr>
                <w:i/>
                <w:sz w:val="20"/>
              </w:rPr>
            </w:pPr>
            <w:r>
              <w:rPr>
                <w:i/>
                <w:sz w:val="20"/>
              </w:rPr>
              <w:t>Manifestazioni motoristiche, ciclistiche, gare cinofile, eventi sportivi, sagre</w:t>
            </w:r>
            <w:r>
              <w:rPr>
                <w:i/>
                <w:spacing w:val="-20"/>
                <w:sz w:val="20"/>
              </w:rPr>
              <w:t xml:space="preserve"> </w:t>
            </w:r>
            <w:r>
              <w:rPr>
                <w:i/>
                <w:sz w:val="20"/>
              </w:rPr>
              <w:t>e/o spettacoli pirotecnici, eventi/riprese cinematografiche e spot pubblicitari</w:t>
            </w:r>
            <w:r>
              <w:rPr>
                <w:i/>
                <w:spacing w:val="-10"/>
                <w:sz w:val="20"/>
              </w:rPr>
              <w:t xml:space="preserve"> </w:t>
            </w:r>
            <w:r>
              <w:rPr>
                <w:i/>
                <w:sz w:val="20"/>
              </w:rPr>
              <w:t>etc.</w:t>
            </w:r>
          </w:p>
          <w:p w:rsidR="00FE31B0" w:rsidRDefault="000F7879" w:rsidP="00681C8E">
            <w:pPr>
              <w:pStyle w:val="TableParagraph"/>
              <w:numPr>
                <w:ilvl w:val="0"/>
                <w:numId w:val="26"/>
              </w:numPr>
              <w:tabs>
                <w:tab w:val="left" w:pos="827"/>
                <w:tab w:val="left" w:pos="828"/>
              </w:tabs>
              <w:rPr>
                <w:i/>
                <w:sz w:val="20"/>
              </w:rPr>
            </w:pPr>
            <w:r>
              <w:rPr>
                <w:i/>
                <w:sz w:val="20"/>
              </w:rPr>
              <w:t>Altro (specificare)</w:t>
            </w:r>
          </w:p>
          <w:p w:rsidR="00FE31B0" w:rsidRDefault="000F7879">
            <w:pPr>
              <w:pStyle w:val="TableParagraph"/>
              <w:spacing w:before="34"/>
              <w:ind w:left="827"/>
            </w:pPr>
            <w:r>
              <w:t>…………………………………………………………………….……………………………………………</w:t>
            </w:r>
          </w:p>
          <w:p w:rsidR="00FE31B0" w:rsidRDefault="000F7879">
            <w:pPr>
              <w:pStyle w:val="TableParagraph"/>
              <w:spacing w:before="39"/>
              <w:ind w:left="827"/>
            </w:pPr>
            <w:r>
              <w:t>……………………………………………………………………………….…………………………………</w:t>
            </w:r>
          </w:p>
        </w:tc>
      </w:tr>
    </w:tbl>
    <w:p w:rsidR="00FE31B0" w:rsidRDefault="00FE31B0">
      <w:pPr>
        <w:sectPr w:rsidR="00FE31B0">
          <w:headerReference w:type="default" r:id="rId7"/>
          <w:footerReference w:type="default" r:id="rId8"/>
          <w:type w:val="continuous"/>
          <w:pgSz w:w="11910" w:h="16840"/>
          <w:pgMar w:top="1400" w:right="580" w:bottom="640" w:left="1020" w:header="707" w:footer="443" w:gutter="0"/>
          <w:pgNumType w:start="1"/>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571"/>
        <w:gridCol w:w="1101"/>
        <w:gridCol w:w="112"/>
        <w:gridCol w:w="796"/>
        <w:gridCol w:w="1670"/>
        <w:gridCol w:w="31"/>
        <w:gridCol w:w="851"/>
        <w:gridCol w:w="351"/>
        <w:gridCol w:w="456"/>
        <w:gridCol w:w="778"/>
        <w:gridCol w:w="1229"/>
        <w:gridCol w:w="1272"/>
      </w:tblGrid>
      <w:tr w:rsidR="00FE31B0">
        <w:trPr>
          <w:trHeight w:val="818"/>
        </w:trPr>
        <w:tc>
          <w:tcPr>
            <w:tcW w:w="2519" w:type="dxa"/>
            <w:gridSpan w:val="3"/>
            <w:shd w:val="clear" w:color="auto" w:fill="E9F0DD"/>
          </w:tcPr>
          <w:p w:rsidR="00FE31B0" w:rsidRDefault="000F7879">
            <w:pPr>
              <w:pStyle w:val="TableParagraph"/>
              <w:spacing w:before="155"/>
              <w:ind w:left="71"/>
            </w:pPr>
            <w:r>
              <w:lastRenderedPageBreak/>
              <w:t>Proponente:</w:t>
            </w:r>
          </w:p>
        </w:tc>
        <w:tc>
          <w:tcPr>
            <w:tcW w:w="7546" w:type="dxa"/>
            <w:gridSpan w:val="10"/>
          </w:tcPr>
          <w:p w:rsidR="00FE31B0" w:rsidRDefault="00552883">
            <w:pPr>
              <w:pStyle w:val="TableParagraph"/>
              <w:spacing w:before="39"/>
              <w:ind w:left="70"/>
            </w:pPr>
            <w:r>
              <w:t>Piccolo Michele (delegato da De Simone Rosalba)</w:t>
            </w:r>
            <w:r w:rsidR="00027340">
              <w:t>, nat</w:t>
            </w:r>
            <w:r>
              <w:t xml:space="preserve">o </w:t>
            </w:r>
            <w:proofErr w:type="gramStart"/>
            <w:r>
              <w:t>a</w:t>
            </w:r>
            <w:proofErr w:type="gramEnd"/>
            <w:r>
              <w:t xml:space="preserve"> Ottaviano (NA) il 05/06/1972, residente a Somma Vesuviana (NA) in via Bosco n.4</w:t>
            </w:r>
          </w:p>
        </w:tc>
      </w:tr>
      <w:tr w:rsidR="00FE31B0">
        <w:trPr>
          <w:trHeight w:val="563"/>
        </w:trPr>
        <w:tc>
          <w:tcPr>
            <w:tcW w:w="10065" w:type="dxa"/>
            <w:gridSpan w:val="13"/>
            <w:shd w:val="clear" w:color="auto" w:fill="E4B8B6"/>
          </w:tcPr>
          <w:p w:rsidR="00FE31B0" w:rsidRDefault="000F7879">
            <w:pPr>
              <w:pStyle w:val="TableParagraph"/>
              <w:spacing w:before="28"/>
              <w:ind w:left="1539" w:right="1521"/>
              <w:jc w:val="center"/>
              <w:rPr>
                <w:b/>
              </w:rPr>
            </w:pPr>
            <w:r>
              <w:rPr>
                <w:b/>
              </w:rPr>
              <w:t>SEZIONE 1 - LOCALIZZAZIONE ED INQUADRAMENTO TERRITORIALE</w:t>
            </w:r>
          </w:p>
        </w:tc>
      </w:tr>
      <w:tr w:rsidR="00FE31B0">
        <w:trPr>
          <w:trHeight w:val="2034"/>
        </w:trPr>
        <w:tc>
          <w:tcPr>
            <w:tcW w:w="6786" w:type="dxa"/>
            <w:gridSpan w:val="10"/>
          </w:tcPr>
          <w:p w:rsidR="00FE31B0" w:rsidRDefault="000F7879">
            <w:pPr>
              <w:pStyle w:val="TableParagraph"/>
              <w:spacing w:line="268" w:lineRule="exact"/>
              <w:ind w:left="71"/>
            </w:pPr>
            <w:r>
              <w:t xml:space="preserve">Regione: </w:t>
            </w:r>
            <w:r w:rsidR="00465A43">
              <w:t>Campania</w:t>
            </w:r>
          </w:p>
          <w:p w:rsidR="00FE31B0" w:rsidRDefault="00FE31B0">
            <w:pPr>
              <w:pStyle w:val="TableParagraph"/>
              <w:spacing w:before="10"/>
              <w:rPr>
                <w:rFonts w:ascii="Times New Roman"/>
                <w:sz w:val="20"/>
              </w:rPr>
            </w:pPr>
          </w:p>
          <w:p w:rsidR="00FE31B0" w:rsidRDefault="000F7879">
            <w:pPr>
              <w:pStyle w:val="TableParagraph"/>
              <w:ind w:left="71"/>
            </w:pPr>
            <w:r>
              <w:t xml:space="preserve">Comune: </w:t>
            </w:r>
            <w:r w:rsidR="00465A43">
              <w:t xml:space="preserve">Centola </w:t>
            </w:r>
            <w:r>
              <w:t xml:space="preserve">  Prov.:</w:t>
            </w:r>
            <w:r w:rsidR="00465A43">
              <w:rPr>
                <w:spacing w:val="-7"/>
              </w:rPr>
              <w:t xml:space="preserve"> Salerno</w:t>
            </w:r>
          </w:p>
          <w:p w:rsidR="00FE31B0" w:rsidRDefault="00FE31B0">
            <w:pPr>
              <w:pStyle w:val="TableParagraph"/>
              <w:spacing w:before="10"/>
              <w:rPr>
                <w:rFonts w:ascii="Times New Roman"/>
                <w:sz w:val="20"/>
              </w:rPr>
            </w:pPr>
          </w:p>
          <w:p w:rsidR="00FE31B0" w:rsidRDefault="000F7879">
            <w:pPr>
              <w:pStyle w:val="TableParagraph"/>
              <w:ind w:left="71"/>
            </w:pPr>
            <w:r>
              <w:t>Località/Frazione:</w:t>
            </w:r>
            <w:r>
              <w:rPr>
                <w:spacing w:val="-11"/>
              </w:rPr>
              <w:t xml:space="preserve"> </w:t>
            </w:r>
            <w:r w:rsidR="00465A43">
              <w:t>Palinuro</w:t>
            </w:r>
          </w:p>
          <w:p w:rsidR="00FE31B0" w:rsidRDefault="00FE31B0">
            <w:pPr>
              <w:pStyle w:val="TableParagraph"/>
              <w:spacing w:before="10"/>
              <w:rPr>
                <w:rFonts w:ascii="Times New Roman"/>
                <w:sz w:val="20"/>
              </w:rPr>
            </w:pPr>
          </w:p>
          <w:p w:rsidR="00FE31B0" w:rsidRDefault="000F7879">
            <w:pPr>
              <w:pStyle w:val="TableParagraph"/>
              <w:ind w:left="71"/>
            </w:pPr>
            <w:r>
              <w:rPr>
                <w:spacing w:val="-1"/>
              </w:rPr>
              <w:t>Indirizzo:</w:t>
            </w:r>
            <w:r w:rsidR="00465A43">
              <w:rPr>
                <w:spacing w:val="-3"/>
              </w:rPr>
              <w:t xml:space="preserve"> via Belvedere snc</w:t>
            </w:r>
          </w:p>
        </w:tc>
        <w:tc>
          <w:tcPr>
            <w:tcW w:w="3279" w:type="dxa"/>
            <w:gridSpan w:val="3"/>
            <w:vMerge w:val="restart"/>
          </w:tcPr>
          <w:p w:rsidR="00FE31B0" w:rsidRDefault="00FE31B0">
            <w:pPr>
              <w:pStyle w:val="TableParagraph"/>
              <w:rPr>
                <w:rFonts w:ascii="Times New Roman"/>
              </w:rPr>
            </w:pPr>
          </w:p>
          <w:p w:rsidR="00FE31B0" w:rsidRDefault="000F7879">
            <w:pPr>
              <w:pStyle w:val="TableParagraph"/>
              <w:spacing w:before="127"/>
              <w:ind w:left="372"/>
              <w:rPr>
                <w:i/>
              </w:rPr>
            </w:pPr>
            <w:r>
              <w:rPr>
                <w:i/>
              </w:rPr>
              <w:t>Contesto localizzativo</w:t>
            </w:r>
          </w:p>
          <w:p w:rsidR="00FE31B0" w:rsidRDefault="00FE31B0">
            <w:pPr>
              <w:pStyle w:val="TableParagraph"/>
              <w:spacing w:before="11"/>
              <w:rPr>
                <w:rFonts w:ascii="Times New Roman"/>
                <w:sz w:val="20"/>
              </w:rPr>
            </w:pPr>
          </w:p>
          <w:p w:rsidR="00FE31B0" w:rsidRDefault="000F7879" w:rsidP="00681C8E">
            <w:pPr>
              <w:pStyle w:val="TableParagraph"/>
              <w:numPr>
                <w:ilvl w:val="0"/>
                <w:numId w:val="25"/>
              </w:numPr>
              <w:tabs>
                <w:tab w:val="left" w:pos="793"/>
              </w:tabs>
              <w:ind w:hanging="361"/>
            </w:pPr>
            <w:r>
              <w:t>Centro</w:t>
            </w:r>
            <w:r>
              <w:rPr>
                <w:spacing w:val="-3"/>
              </w:rPr>
              <w:t xml:space="preserve"> </w:t>
            </w:r>
            <w:r>
              <w:t>urbano</w:t>
            </w:r>
          </w:p>
          <w:p w:rsidR="00FE31B0" w:rsidRDefault="00003937" w:rsidP="00953F4F">
            <w:pPr>
              <w:pStyle w:val="TableParagraph"/>
              <w:tabs>
                <w:tab w:val="left" w:pos="793"/>
              </w:tabs>
              <w:spacing w:before="41"/>
              <w:ind w:left="793" w:hanging="322"/>
            </w:pPr>
            <w:r w:rsidRPr="00953F4F">
              <w:rPr>
                <w:b/>
                <w:sz w:val="24"/>
                <w:szCs w:val="24"/>
              </w:rPr>
              <w:t>X</w:t>
            </w:r>
            <w:r w:rsidR="00953F4F">
              <w:t xml:space="preserve">    </w:t>
            </w:r>
            <w:r w:rsidR="000F7879">
              <w:t>Zona</w:t>
            </w:r>
            <w:r w:rsidR="000F7879">
              <w:rPr>
                <w:spacing w:val="-1"/>
              </w:rPr>
              <w:t xml:space="preserve"> </w:t>
            </w:r>
            <w:r w:rsidR="000F7879">
              <w:t>periurbana</w:t>
            </w:r>
          </w:p>
          <w:p w:rsidR="00FE31B0" w:rsidRDefault="000F7879" w:rsidP="00681C8E">
            <w:pPr>
              <w:pStyle w:val="TableParagraph"/>
              <w:numPr>
                <w:ilvl w:val="0"/>
                <w:numId w:val="25"/>
              </w:numPr>
              <w:tabs>
                <w:tab w:val="left" w:pos="793"/>
              </w:tabs>
              <w:spacing w:before="38"/>
              <w:ind w:hanging="361"/>
            </w:pPr>
            <w:r>
              <w:t>Aree agricole</w:t>
            </w:r>
          </w:p>
          <w:p w:rsidR="00FE31B0" w:rsidRDefault="000F7879" w:rsidP="00681C8E">
            <w:pPr>
              <w:pStyle w:val="TableParagraph"/>
              <w:numPr>
                <w:ilvl w:val="0"/>
                <w:numId w:val="25"/>
              </w:numPr>
              <w:tabs>
                <w:tab w:val="left" w:pos="793"/>
              </w:tabs>
              <w:spacing w:before="41"/>
              <w:ind w:hanging="361"/>
            </w:pPr>
            <w:r>
              <w:t>Aree</w:t>
            </w:r>
            <w:r>
              <w:rPr>
                <w:spacing w:val="-1"/>
              </w:rPr>
              <w:t xml:space="preserve"> </w:t>
            </w:r>
            <w:r>
              <w:t>industriali</w:t>
            </w:r>
          </w:p>
          <w:p w:rsidR="00FE31B0" w:rsidRDefault="000F7879" w:rsidP="00681C8E">
            <w:pPr>
              <w:pStyle w:val="TableParagraph"/>
              <w:numPr>
                <w:ilvl w:val="0"/>
                <w:numId w:val="25"/>
              </w:numPr>
              <w:tabs>
                <w:tab w:val="left" w:pos="793"/>
              </w:tabs>
              <w:spacing w:before="41"/>
              <w:ind w:hanging="361"/>
            </w:pPr>
            <w:r>
              <w:t>Aree naturali</w:t>
            </w:r>
          </w:p>
          <w:p w:rsidR="00FE31B0" w:rsidRDefault="000F7879" w:rsidP="00681C8E">
            <w:pPr>
              <w:pStyle w:val="TableParagraph"/>
              <w:numPr>
                <w:ilvl w:val="0"/>
                <w:numId w:val="25"/>
              </w:numPr>
              <w:tabs>
                <w:tab w:val="left" w:pos="793"/>
              </w:tabs>
              <w:spacing w:before="39"/>
              <w:ind w:hanging="361"/>
            </w:pPr>
            <w:r>
              <w:t>………………………………..</w:t>
            </w:r>
          </w:p>
        </w:tc>
      </w:tr>
      <w:tr w:rsidR="00FE31B0" w:rsidTr="000830F4">
        <w:trPr>
          <w:trHeight w:val="635"/>
        </w:trPr>
        <w:tc>
          <w:tcPr>
            <w:tcW w:w="2631" w:type="dxa"/>
            <w:gridSpan w:val="4"/>
            <w:vMerge w:val="restart"/>
          </w:tcPr>
          <w:p w:rsidR="00FE31B0" w:rsidRDefault="00FE31B0">
            <w:pPr>
              <w:pStyle w:val="TableParagraph"/>
              <w:spacing w:before="5"/>
              <w:rPr>
                <w:rFonts w:ascii="Times New Roman"/>
              </w:rPr>
            </w:pPr>
          </w:p>
          <w:p w:rsidR="00FE31B0" w:rsidRDefault="000F7879">
            <w:pPr>
              <w:pStyle w:val="TableParagraph"/>
              <w:ind w:left="71"/>
            </w:pPr>
            <w:r>
              <w:t>Particelle catastali:</w:t>
            </w:r>
          </w:p>
          <w:p w:rsidR="00FE31B0" w:rsidRDefault="000F7879">
            <w:pPr>
              <w:pStyle w:val="TableParagraph"/>
              <w:spacing w:before="43"/>
              <w:ind w:left="71"/>
              <w:rPr>
                <w:i/>
                <w:sz w:val="18"/>
              </w:rPr>
            </w:pPr>
            <w:r>
              <w:rPr>
                <w:i/>
                <w:sz w:val="18"/>
              </w:rPr>
              <w:t>(se utili e necessarie)</w:t>
            </w:r>
          </w:p>
        </w:tc>
        <w:tc>
          <w:tcPr>
            <w:tcW w:w="2497" w:type="dxa"/>
            <w:gridSpan w:val="3"/>
          </w:tcPr>
          <w:p w:rsidR="00FE31B0" w:rsidRPr="0034221F" w:rsidRDefault="00C14ED5">
            <w:pPr>
              <w:pStyle w:val="TableParagraph"/>
              <w:rPr>
                <w:rFonts w:asciiTheme="minorHAnsi" w:hAnsiTheme="minorHAnsi" w:cstheme="minorHAnsi"/>
              </w:rPr>
            </w:pPr>
            <w:r>
              <w:rPr>
                <w:rFonts w:asciiTheme="minorHAnsi" w:hAnsiTheme="minorHAnsi" w:cstheme="minorHAnsi"/>
              </w:rPr>
              <w:t xml:space="preserve">Catasto fabbricati </w:t>
            </w:r>
            <w:r w:rsidR="0034221F" w:rsidRPr="0034221F">
              <w:rPr>
                <w:rFonts w:asciiTheme="minorHAnsi" w:hAnsiTheme="minorHAnsi" w:cstheme="minorHAnsi"/>
              </w:rPr>
              <w:t xml:space="preserve">Foglio </w:t>
            </w:r>
            <w:r>
              <w:rPr>
                <w:rFonts w:asciiTheme="minorHAnsi" w:hAnsiTheme="minorHAnsi" w:cstheme="minorHAnsi"/>
              </w:rPr>
              <w:t>n.</w:t>
            </w:r>
            <w:r w:rsidR="0034221F" w:rsidRPr="0034221F">
              <w:rPr>
                <w:rFonts w:asciiTheme="minorHAnsi" w:hAnsiTheme="minorHAnsi" w:cstheme="minorHAnsi"/>
              </w:rPr>
              <w:t>48 part.26</w:t>
            </w:r>
            <w:r w:rsidR="000830F4">
              <w:rPr>
                <w:rFonts w:asciiTheme="minorHAnsi" w:hAnsiTheme="minorHAnsi" w:cstheme="minorHAnsi"/>
              </w:rPr>
              <w:t>-1-698</w:t>
            </w:r>
          </w:p>
        </w:tc>
        <w:tc>
          <w:tcPr>
            <w:tcW w:w="851" w:type="dxa"/>
          </w:tcPr>
          <w:p w:rsidR="00FE31B0" w:rsidRDefault="00FE31B0">
            <w:pPr>
              <w:pStyle w:val="TableParagraph"/>
              <w:rPr>
                <w:rFonts w:ascii="Times New Roman"/>
                <w:sz w:val="20"/>
              </w:rPr>
            </w:pPr>
          </w:p>
        </w:tc>
        <w:tc>
          <w:tcPr>
            <w:tcW w:w="807" w:type="dxa"/>
            <w:gridSpan w:val="2"/>
          </w:tcPr>
          <w:p w:rsidR="00FE31B0" w:rsidRDefault="00FE31B0">
            <w:pPr>
              <w:pStyle w:val="TableParagraph"/>
              <w:rPr>
                <w:rFonts w:ascii="Times New Roman"/>
                <w:sz w:val="20"/>
              </w:rPr>
            </w:pPr>
          </w:p>
        </w:tc>
        <w:tc>
          <w:tcPr>
            <w:tcW w:w="3279" w:type="dxa"/>
            <w:gridSpan w:val="3"/>
            <w:vMerge/>
            <w:tcBorders>
              <w:top w:val="nil"/>
            </w:tcBorders>
          </w:tcPr>
          <w:p w:rsidR="00FE31B0" w:rsidRDefault="00FE31B0">
            <w:pPr>
              <w:rPr>
                <w:sz w:val="2"/>
                <w:szCs w:val="2"/>
              </w:rPr>
            </w:pPr>
          </w:p>
        </w:tc>
      </w:tr>
      <w:tr w:rsidR="00FE31B0" w:rsidTr="000830F4">
        <w:trPr>
          <w:trHeight w:val="633"/>
        </w:trPr>
        <w:tc>
          <w:tcPr>
            <w:tcW w:w="2631" w:type="dxa"/>
            <w:gridSpan w:val="4"/>
            <w:vMerge/>
            <w:tcBorders>
              <w:top w:val="nil"/>
            </w:tcBorders>
          </w:tcPr>
          <w:p w:rsidR="00FE31B0" w:rsidRDefault="00FE31B0">
            <w:pPr>
              <w:rPr>
                <w:sz w:val="2"/>
                <w:szCs w:val="2"/>
              </w:rPr>
            </w:pPr>
          </w:p>
        </w:tc>
        <w:tc>
          <w:tcPr>
            <w:tcW w:w="2497" w:type="dxa"/>
            <w:gridSpan w:val="3"/>
          </w:tcPr>
          <w:p w:rsidR="00FE31B0" w:rsidRDefault="00FE31B0">
            <w:pPr>
              <w:pStyle w:val="TableParagraph"/>
              <w:rPr>
                <w:rFonts w:ascii="Times New Roman"/>
                <w:sz w:val="20"/>
              </w:rPr>
            </w:pPr>
          </w:p>
        </w:tc>
        <w:tc>
          <w:tcPr>
            <w:tcW w:w="851" w:type="dxa"/>
          </w:tcPr>
          <w:p w:rsidR="00FE31B0" w:rsidRDefault="00FE31B0">
            <w:pPr>
              <w:pStyle w:val="TableParagraph"/>
              <w:rPr>
                <w:rFonts w:ascii="Times New Roman"/>
                <w:sz w:val="20"/>
              </w:rPr>
            </w:pPr>
          </w:p>
        </w:tc>
        <w:tc>
          <w:tcPr>
            <w:tcW w:w="807" w:type="dxa"/>
            <w:gridSpan w:val="2"/>
          </w:tcPr>
          <w:p w:rsidR="00FE31B0" w:rsidRDefault="00FE31B0">
            <w:pPr>
              <w:pStyle w:val="TableParagraph"/>
              <w:rPr>
                <w:rFonts w:ascii="Times New Roman"/>
                <w:sz w:val="20"/>
              </w:rPr>
            </w:pPr>
          </w:p>
        </w:tc>
        <w:tc>
          <w:tcPr>
            <w:tcW w:w="3279" w:type="dxa"/>
            <w:gridSpan w:val="3"/>
            <w:vMerge/>
            <w:tcBorders>
              <w:top w:val="nil"/>
            </w:tcBorders>
          </w:tcPr>
          <w:p w:rsidR="00FE31B0" w:rsidRDefault="00FE31B0">
            <w:pPr>
              <w:rPr>
                <w:sz w:val="2"/>
                <w:szCs w:val="2"/>
              </w:rPr>
            </w:pPr>
          </w:p>
        </w:tc>
      </w:tr>
      <w:tr w:rsidR="00FE31B0" w:rsidTr="00C84000">
        <w:trPr>
          <w:trHeight w:val="510"/>
        </w:trPr>
        <w:tc>
          <w:tcPr>
            <w:tcW w:w="2631" w:type="dxa"/>
            <w:gridSpan w:val="4"/>
            <w:vMerge w:val="restart"/>
            <w:shd w:val="clear" w:color="auto" w:fill="F2DBDB"/>
          </w:tcPr>
          <w:p w:rsidR="00FE31B0" w:rsidRDefault="000F7879">
            <w:pPr>
              <w:pStyle w:val="TableParagraph"/>
              <w:spacing w:before="1"/>
              <w:ind w:left="71"/>
            </w:pPr>
            <w:r>
              <w:t>Coordinate geografiche:</w:t>
            </w:r>
          </w:p>
          <w:p w:rsidR="00FE31B0" w:rsidRDefault="000F7879">
            <w:pPr>
              <w:pStyle w:val="TableParagraph"/>
              <w:spacing w:before="41"/>
              <w:ind w:left="71"/>
              <w:rPr>
                <w:i/>
                <w:sz w:val="18"/>
              </w:rPr>
            </w:pPr>
            <w:r>
              <w:rPr>
                <w:i/>
                <w:sz w:val="18"/>
              </w:rPr>
              <w:t>(se utili e necessarie)</w:t>
            </w:r>
          </w:p>
          <w:p w:rsidR="00FE31B0" w:rsidRDefault="00FE31B0">
            <w:pPr>
              <w:pStyle w:val="TableParagraph"/>
              <w:spacing w:before="2"/>
              <w:rPr>
                <w:rFonts w:ascii="Times New Roman"/>
                <w:sz w:val="20"/>
              </w:rPr>
            </w:pPr>
          </w:p>
          <w:p w:rsidR="00FE31B0" w:rsidRDefault="000F7879">
            <w:pPr>
              <w:pStyle w:val="TableParagraph"/>
              <w:ind w:left="71"/>
            </w:pPr>
            <w:r>
              <w:t>S.R.: …………………………….</w:t>
            </w:r>
          </w:p>
        </w:tc>
        <w:tc>
          <w:tcPr>
            <w:tcW w:w="796" w:type="dxa"/>
            <w:shd w:val="clear" w:color="auto" w:fill="F2DBDB"/>
          </w:tcPr>
          <w:p w:rsidR="00FE31B0" w:rsidRDefault="000F7879">
            <w:pPr>
              <w:pStyle w:val="TableParagraph"/>
              <w:spacing w:before="1"/>
              <w:ind w:left="71"/>
            </w:pPr>
            <w:r>
              <w:t>LAT.</w:t>
            </w:r>
          </w:p>
        </w:tc>
        <w:tc>
          <w:tcPr>
            <w:tcW w:w="1670" w:type="dxa"/>
            <w:shd w:val="clear" w:color="auto" w:fill="F2DBDB"/>
          </w:tcPr>
          <w:p w:rsidR="00FE31B0" w:rsidRPr="006C70CC" w:rsidRDefault="006C70CC">
            <w:pPr>
              <w:pStyle w:val="TableParagraph"/>
            </w:pPr>
            <w:r w:rsidRPr="006C70CC">
              <w:t>40° 01’ 44’’ N</w:t>
            </w:r>
          </w:p>
        </w:tc>
        <w:tc>
          <w:tcPr>
            <w:tcW w:w="1233" w:type="dxa"/>
            <w:gridSpan w:val="3"/>
            <w:shd w:val="clear" w:color="auto" w:fill="F2DBDB"/>
          </w:tcPr>
          <w:p w:rsidR="00FE31B0" w:rsidRPr="006C70CC" w:rsidRDefault="00FE31B0">
            <w:pPr>
              <w:pStyle w:val="TableParagraph"/>
            </w:pPr>
          </w:p>
        </w:tc>
        <w:tc>
          <w:tcPr>
            <w:tcW w:w="1234" w:type="dxa"/>
            <w:gridSpan w:val="2"/>
            <w:shd w:val="clear" w:color="auto" w:fill="F2DBDB"/>
          </w:tcPr>
          <w:p w:rsidR="00FE31B0" w:rsidRDefault="00FE31B0">
            <w:pPr>
              <w:pStyle w:val="TableParagraph"/>
              <w:rPr>
                <w:rFonts w:ascii="Times New Roman"/>
                <w:sz w:val="20"/>
              </w:rPr>
            </w:pPr>
          </w:p>
        </w:tc>
        <w:tc>
          <w:tcPr>
            <w:tcW w:w="1229" w:type="dxa"/>
            <w:shd w:val="clear" w:color="auto" w:fill="F2DBDB"/>
          </w:tcPr>
          <w:p w:rsidR="00FE31B0" w:rsidRDefault="00FE31B0">
            <w:pPr>
              <w:pStyle w:val="TableParagraph"/>
              <w:rPr>
                <w:rFonts w:ascii="Times New Roman"/>
                <w:sz w:val="20"/>
              </w:rPr>
            </w:pPr>
          </w:p>
        </w:tc>
        <w:tc>
          <w:tcPr>
            <w:tcW w:w="1272" w:type="dxa"/>
            <w:shd w:val="clear" w:color="auto" w:fill="F2DBDB"/>
          </w:tcPr>
          <w:p w:rsidR="00FE31B0" w:rsidRDefault="00FE31B0">
            <w:pPr>
              <w:pStyle w:val="TableParagraph"/>
              <w:rPr>
                <w:rFonts w:ascii="Times New Roman"/>
                <w:sz w:val="20"/>
              </w:rPr>
            </w:pPr>
          </w:p>
        </w:tc>
      </w:tr>
      <w:tr w:rsidR="00FE31B0" w:rsidTr="00C84000">
        <w:trPr>
          <w:trHeight w:val="750"/>
        </w:trPr>
        <w:tc>
          <w:tcPr>
            <w:tcW w:w="2631" w:type="dxa"/>
            <w:gridSpan w:val="4"/>
            <w:vMerge/>
            <w:tcBorders>
              <w:top w:val="nil"/>
            </w:tcBorders>
            <w:shd w:val="clear" w:color="auto" w:fill="F2DBDB"/>
          </w:tcPr>
          <w:p w:rsidR="00FE31B0" w:rsidRDefault="00FE31B0">
            <w:pPr>
              <w:rPr>
                <w:sz w:val="2"/>
                <w:szCs w:val="2"/>
              </w:rPr>
            </w:pPr>
          </w:p>
        </w:tc>
        <w:tc>
          <w:tcPr>
            <w:tcW w:w="796" w:type="dxa"/>
            <w:shd w:val="clear" w:color="auto" w:fill="F2DBDB"/>
          </w:tcPr>
          <w:p w:rsidR="00FE31B0" w:rsidRDefault="00FE31B0">
            <w:pPr>
              <w:pStyle w:val="TableParagraph"/>
              <w:rPr>
                <w:rFonts w:ascii="Times New Roman"/>
                <w:sz w:val="21"/>
              </w:rPr>
            </w:pPr>
          </w:p>
          <w:p w:rsidR="00FE31B0" w:rsidRDefault="000F7879">
            <w:pPr>
              <w:pStyle w:val="TableParagraph"/>
              <w:ind w:left="71"/>
            </w:pPr>
            <w:r>
              <w:t>LONG.</w:t>
            </w:r>
          </w:p>
        </w:tc>
        <w:tc>
          <w:tcPr>
            <w:tcW w:w="1670" w:type="dxa"/>
            <w:shd w:val="clear" w:color="auto" w:fill="F2DBDB"/>
          </w:tcPr>
          <w:p w:rsidR="00FE31B0" w:rsidRPr="006C70CC" w:rsidRDefault="006C70CC">
            <w:pPr>
              <w:pStyle w:val="TableParagraph"/>
            </w:pPr>
            <w:r w:rsidRPr="006C70CC">
              <w:t>15° 16’ 59’’ E</w:t>
            </w:r>
          </w:p>
        </w:tc>
        <w:tc>
          <w:tcPr>
            <w:tcW w:w="1233" w:type="dxa"/>
            <w:gridSpan w:val="3"/>
            <w:shd w:val="clear" w:color="auto" w:fill="F2DBDB"/>
          </w:tcPr>
          <w:p w:rsidR="00FE31B0" w:rsidRPr="006C70CC" w:rsidRDefault="00FE31B0">
            <w:pPr>
              <w:pStyle w:val="TableParagraph"/>
            </w:pPr>
          </w:p>
        </w:tc>
        <w:tc>
          <w:tcPr>
            <w:tcW w:w="1234" w:type="dxa"/>
            <w:gridSpan w:val="2"/>
            <w:shd w:val="clear" w:color="auto" w:fill="F2DBDB"/>
          </w:tcPr>
          <w:p w:rsidR="00FE31B0" w:rsidRDefault="00FE31B0">
            <w:pPr>
              <w:pStyle w:val="TableParagraph"/>
              <w:rPr>
                <w:rFonts w:ascii="Times New Roman"/>
                <w:sz w:val="20"/>
              </w:rPr>
            </w:pPr>
          </w:p>
        </w:tc>
        <w:tc>
          <w:tcPr>
            <w:tcW w:w="1229" w:type="dxa"/>
            <w:shd w:val="clear" w:color="auto" w:fill="F2DBDB"/>
          </w:tcPr>
          <w:p w:rsidR="00FE31B0" w:rsidRDefault="00FE31B0">
            <w:pPr>
              <w:pStyle w:val="TableParagraph"/>
              <w:rPr>
                <w:rFonts w:ascii="Times New Roman"/>
                <w:sz w:val="20"/>
              </w:rPr>
            </w:pPr>
          </w:p>
        </w:tc>
        <w:tc>
          <w:tcPr>
            <w:tcW w:w="1272" w:type="dxa"/>
            <w:shd w:val="clear" w:color="auto" w:fill="F2DBDB"/>
          </w:tcPr>
          <w:p w:rsidR="00FE31B0" w:rsidRDefault="00FE31B0">
            <w:pPr>
              <w:pStyle w:val="TableParagraph"/>
              <w:rPr>
                <w:rFonts w:ascii="Times New Roman"/>
                <w:sz w:val="20"/>
              </w:rPr>
            </w:pPr>
          </w:p>
        </w:tc>
      </w:tr>
      <w:tr w:rsidR="00FE31B0">
        <w:trPr>
          <w:trHeight w:val="1434"/>
        </w:trPr>
        <w:tc>
          <w:tcPr>
            <w:tcW w:w="10065" w:type="dxa"/>
            <w:gridSpan w:val="13"/>
          </w:tcPr>
          <w:p w:rsidR="00FE31B0" w:rsidRDefault="000F7879">
            <w:pPr>
              <w:pStyle w:val="TableParagraph"/>
              <w:spacing w:line="276" w:lineRule="auto"/>
              <w:ind w:left="71" w:right="913"/>
            </w:pPr>
            <w:r>
              <w:t xml:space="preserve">Nel caso di </w:t>
            </w:r>
            <w:r>
              <w:rPr>
                <w:b/>
              </w:rPr>
              <w:t>Piano o Programma</w:t>
            </w:r>
            <w:r>
              <w:t>, descrivere area di influenza e attuazione e tutte le altre informazioni pertinenti:</w:t>
            </w:r>
          </w:p>
          <w:p w:rsidR="00FE31B0" w:rsidRDefault="000F7879">
            <w:pPr>
              <w:pStyle w:val="TableParagraph"/>
              <w:spacing w:line="268" w:lineRule="exact"/>
              <w:ind w:left="71"/>
            </w:pPr>
            <w:r>
              <w:t>……………………………………………………………………………………………………………………………………………………………………………</w:t>
            </w:r>
          </w:p>
          <w:p w:rsidR="00FE31B0" w:rsidRDefault="000F7879">
            <w:pPr>
              <w:pStyle w:val="TableParagraph"/>
              <w:spacing w:before="40"/>
              <w:ind w:left="71"/>
            </w:pPr>
            <w:r>
              <w:t>……………………………………………………………………………………………………………………………………………………………………………</w:t>
            </w:r>
          </w:p>
        </w:tc>
      </w:tr>
      <w:tr w:rsidR="00FE31B0">
        <w:trPr>
          <w:trHeight w:val="575"/>
        </w:trPr>
        <w:tc>
          <w:tcPr>
            <w:tcW w:w="10065" w:type="dxa"/>
            <w:gridSpan w:val="13"/>
            <w:shd w:val="clear" w:color="auto" w:fill="31839A"/>
          </w:tcPr>
          <w:p w:rsidR="00FE31B0" w:rsidRDefault="000F7879">
            <w:pPr>
              <w:pStyle w:val="TableParagraph"/>
              <w:spacing w:before="32"/>
              <w:ind w:left="1539" w:right="1526"/>
              <w:jc w:val="center"/>
              <w:rPr>
                <w:b/>
              </w:rPr>
            </w:pPr>
            <w:r>
              <w:rPr>
                <w:b/>
                <w:color w:val="FFFFFF"/>
              </w:rPr>
              <w:t>SEZIONE 2 – LOCALIZZAZIONE P/P/P/I/A IN RELAZIONE AI SITI NATURA 2000</w:t>
            </w:r>
          </w:p>
        </w:tc>
      </w:tr>
      <w:tr w:rsidR="00FE31B0">
        <w:trPr>
          <w:trHeight w:val="575"/>
        </w:trPr>
        <w:tc>
          <w:tcPr>
            <w:tcW w:w="10065" w:type="dxa"/>
            <w:gridSpan w:val="13"/>
            <w:shd w:val="clear" w:color="auto" w:fill="B6DDE8"/>
          </w:tcPr>
          <w:p w:rsidR="00FE31B0" w:rsidRDefault="000F7879">
            <w:pPr>
              <w:pStyle w:val="TableParagraph"/>
              <w:spacing w:before="32"/>
              <w:ind w:left="1539" w:right="1526"/>
              <w:jc w:val="center"/>
              <w:rPr>
                <w:b/>
              </w:rPr>
            </w:pPr>
            <w:r>
              <w:rPr>
                <w:b/>
              </w:rPr>
              <w:t>SITI NATURA 2000</w:t>
            </w:r>
          </w:p>
        </w:tc>
      </w:tr>
      <w:tr w:rsidR="00FE31B0" w:rsidTr="00C84000">
        <w:trPr>
          <w:trHeight w:val="510"/>
        </w:trPr>
        <w:tc>
          <w:tcPr>
            <w:tcW w:w="847" w:type="dxa"/>
            <w:vMerge w:val="restart"/>
            <w:shd w:val="clear" w:color="auto" w:fill="B6DDE8"/>
          </w:tcPr>
          <w:p w:rsidR="00FE31B0" w:rsidRDefault="00FE31B0">
            <w:pPr>
              <w:pStyle w:val="TableParagraph"/>
              <w:rPr>
                <w:rFonts w:ascii="Times New Roman"/>
              </w:rPr>
            </w:pPr>
          </w:p>
          <w:p w:rsidR="00FE31B0" w:rsidRDefault="00FE31B0">
            <w:pPr>
              <w:pStyle w:val="TableParagraph"/>
              <w:spacing w:before="5"/>
              <w:rPr>
                <w:rFonts w:ascii="Times New Roman"/>
                <w:sz w:val="25"/>
              </w:rPr>
            </w:pPr>
          </w:p>
          <w:p w:rsidR="00FE31B0" w:rsidRDefault="000F7879">
            <w:pPr>
              <w:pStyle w:val="TableParagraph"/>
              <w:spacing w:before="1"/>
              <w:ind w:left="227"/>
              <w:rPr>
                <w:b/>
              </w:rPr>
            </w:pPr>
            <w:r>
              <w:rPr>
                <w:b/>
              </w:rPr>
              <w:t>pSIC</w:t>
            </w:r>
          </w:p>
        </w:tc>
        <w:tc>
          <w:tcPr>
            <w:tcW w:w="571" w:type="dxa"/>
            <w:vMerge w:val="restart"/>
          </w:tcPr>
          <w:p w:rsidR="00FE31B0" w:rsidRDefault="00FE31B0">
            <w:pPr>
              <w:pStyle w:val="TableParagraph"/>
              <w:rPr>
                <w:rFonts w:ascii="Times New Roman"/>
              </w:rPr>
            </w:pPr>
          </w:p>
          <w:p w:rsidR="00FE31B0" w:rsidRDefault="00FE31B0">
            <w:pPr>
              <w:pStyle w:val="TableParagraph"/>
              <w:spacing w:before="5"/>
              <w:rPr>
                <w:rFonts w:ascii="Times New Roman"/>
                <w:sz w:val="25"/>
              </w:rPr>
            </w:pPr>
          </w:p>
          <w:p w:rsidR="00FE31B0" w:rsidRDefault="000F7879">
            <w:pPr>
              <w:pStyle w:val="TableParagraph"/>
              <w:spacing w:before="1"/>
              <w:ind w:left="98"/>
            </w:pPr>
            <w:r>
              <w:t>cod.</w:t>
            </w:r>
          </w:p>
        </w:tc>
        <w:tc>
          <w:tcPr>
            <w:tcW w:w="2009" w:type="dxa"/>
            <w:gridSpan w:val="3"/>
          </w:tcPr>
          <w:p w:rsidR="00FE31B0" w:rsidRDefault="00A41CB3" w:rsidP="00FA7F71">
            <w:pPr>
              <w:pStyle w:val="TableParagraph"/>
              <w:spacing w:before="1"/>
              <w:ind w:left="1032" w:hanging="719"/>
            </w:pPr>
            <w:r>
              <w:rPr>
                <w:b/>
              </w:rPr>
              <w:t xml:space="preserve">IT </w:t>
            </w:r>
            <w:r>
              <w:t>_ _ _ _ _ _ _</w:t>
            </w:r>
          </w:p>
        </w:tc>
        <w:tc>
          <w:tcPr>
            <w:tcW w:w="6638" w:type="dxa"/>
            <w:gridSpan w:val="8"/>
          </w:tcPr>
          <w:p w:rsidR="00FE31B0" w:rsidRDefault="00FE31B0" w:rsidP="00486041">
            <w:pPr>
              <w:pStyle w:val="TableParagraph"/>
              <w:spacing w:before="42"/>
              <w:ind w:left="2138" w:right="1807" w:hanging="350"/>
              <w:jc w:val="center"/>
              <w:rPr>
                <w:i/>
              </w:rPr>
            </w:pPr>
          </w:p>
          <w:p w:rsidR="00776DE8" w:rsidRPr="001607FD" w:rsidRDefault="00776DE8" w:rsidP="00776DE8">
            <w:pPr>
              <w:pStyle w:val="TableParagraph"/>
              <w:spacing w:before="42"/>
              <w:ind w:left="87" w:right="106"/>
              <w:jc w:val="center"/>
              <w:rPr>
                <w:i/>
              </w:rPr>
            </w:pPr>
          </w:p>
        </w:tc>
      </w:tr>
      <w:tr w:rsidR="00FE31B0" w:rsidTr="00C84000">
        <w:trPr>
          <w:trHeight w:val="508"/>
        </w:trPr>
        <w:tc>
          <w:tcPr>
            <w:tcW w:w="847" w:type="dxa"/>
            <w:vMerge/>
            <w:tcBorders>
              <w:top w:val="nil"/>
            </w:tcBorders>
            <w:shd w:val="clear" w:color="auto" w:fill="B6DDE8"/>
          </w:tcPr>
          <w:p w:rsidR="00FE31B0" w:rsidRDefault="00FE31B0">
            <w:pPr>
              <w:rPr>
                <w:sz w:val="2"/>
                <w:szCs w:val="2"/>
              </w:rPr>
            </w:pPr>
          </w:p>
        </w:tc>
        <w:tc>
          <w:tcPr>
            <w:tcW w:w="571" w:type="dxa"/>
            <w:vMerge/>
            <w:tcBorders>
              <w:top w:val="nil"/>
            </w:tcBorders>
          </w:tcPr>
          <w:p w:rsidR="00FE31B0" w:rsidRDefault="00FE31B0">
            <w:pPr>
              <w:rPr>
                <w:sz w:val="2"/>
                <w:szCs w:val="2"/>
              </w:rPr>
            </w:pPr>
          </w:p>
        </w:tc>
        <w:tc>
          <w:tcPr>
            <w:tcW w:w="2009" w:type="dxa"/>
            <w:gridSpan w:val="3"/>
          </w:tcPr>
          <w:p w:rsidR="00FE31B0" w:rsidRDefault="000F7879" w:rsidP="00FA7F71">
            <w:pPr>
              <w:pStyle w:val="TableParagraph"/>
              <w:spacing w:line="268" w:lineRule="exact"/>
              <w:ind w:left="1032" w:hanging="719"/>
            </w:pPr>
            <w:r>
              <w:rPr>
                <w:b/>
              </w:rPr>
              <w:t xml:space="preserve">IT </w:t>
            </w:r>
            <w:r>
              <w:t>_ _ _ _ _ _ _</w:t>
            </w:r>
          </w:p>
        </w:tc>
        <w:tc>
          <w:tcPr>
            <w:tcW w:w="6638" w:type="dxa"/>
            <w:gridSpan w:val="8"/>
          </w:tcPr>
          <w:p w:rsidR="00FE31B0" w:rsidRDefault="00FE31B0">
            <w:pPr>
              <w:pStyle w:val="TableParagraph"/>
              <w:rPr>
                <w:rFonts w:ascii="Times New Roman"/>
                <w:sz w:val="20"/>
              </w:rPr>
            </w:pPr>
          </w:p>
        </w:tc>
      </w:tr>
      <w:tr w:rsidR="00FE31B0" w:rsidTr="00C84000">
        <w:trPr>
          <w:trHeight w:val="563"/>
        </w:trPr>
        <w:tc>
          <w:tcPr>
            <w:tcW w:w="847" w:type="dxa"/>
            <w:vMerge/>
            <w:tcBorders>
              <w:top w:val="nil"/>
            </w:tcBorders>
            <w:shd w:val="clear" w:color="auto" w:fill="B6DDE8"/>
          </w:tcPr>
          <w:p w:rsidR="00FE31B0" w:rsidRDefault="00FE31B0">
            <w:pPr>
              <w:rPr>
                <w:sz w:val="2"/>
                <w:szCs w:val="2"/>
              </w:rPr>
            </w:pPr>
          </w:p>
        </w:tc>
        <w:tc>
          <w:tcPr>
            <w:tcW w:w="571" w:type="dxa"/>
            <w:vMerge/>
            <w:tcBorders>
              <w:top w:val="nil"/>
            </w:tcBorders>
          </w:tcPr>
          <w:p w:rsidR="00FE31B0" w:rsidRDefault="00FE31B0">
            <w:pPr>
              <w:rPr>
                <w:sz w:val="2"/>
                <w:szCs w:val="2"/>
              </w:rPr>
            </w:pPr>
          </w:p>
        </w:tc>
        <w:tc>
          <w:tcPr>
            <w:tcW w:w="2009" w:type="dxa"/>
            <w:gridSpan w:val="3"/>
          </w:tcPr>
          <w:p w:rsidR="00FE31B0" w:rsidRDefault="000F7879" w:rsidP="00FA7F71">
            <w:pPr>
              <w:pStyle w:val="TableParagraph"/>
              <w:spacing w:before="25"/>
              <w:ind w:left="1032" w:hanging="719"/>
            </w:pPr>
            <w:r>
              <w:rPr>
                <w:b/>
              </w:rPr>
              <w:t xml:space="preserve">IT </w:t>
            </w:r>
            <w:r>
              <w:t>_ _ _ _ _ _ _</w:t>
            </w:r>
          </w:p>
        </w:tc>
        <w:tc>
          <w:tcPr>
            <w:tcW w:w="6638" w:type="dxa"/>
            <w:gridSpan w:val="8"/>
          </w:tcPr>
          <w:p w:rsidR="00FE31B0" w:rsidRDefault="00FE31B0">
            <w:pPr>
              <w:pStyle w:val="TableParagraph"/>
              <w:rPr>
                <w:rFonts w:ascii="Times New Roman"/>
                <w:sz w:val="20"/>
              </w:rPr>
            </w:pPr>
          </w:p>
        </w:tc>
      </w:tr>
      <w:tr w:rsidR="00FE31B0" w:rsidTr="00C84000">
        <w:trPr>
          <w:trHeight w:val="508"/>
        </w:trPr>
        <w:tc>
          <w:tcPr>
            <w:tcW w:w="847" w:type="dxa"/>
            <w:vMerge w:val="restart"/>
            <w:shd w:val="clear" w:color="auto" w:fill="B6DDE8"/>
          </w:tcPr>
          <w:p w:rsidR="00FE31B0" w:rsidRDefault="00FE31B0">
            <w:pPr>
              <w:pStyle w:val="TableParagraph"/>
              <w:rPr>
                <w:rFonts w:ascii="Times New Roman"/>
              </w:rPr>
            </w:pPr>
          </w:p>
          <w:p w:rsidR="00FE31B0" w:rsidRDefault="00FE31B0">
            <w:pPr>
              <w:pStyle w:val="TableParagraph"/>
              <w:spacing w:before="3"/>
              <w:rPr>
                <w:rFonts w:ascii="Times New Roman"/>
                <w:sz w:val="25"/>
              </w:rPr>
            </w:pPr>
          </w:p>
          <w:p w:rsidR="00FE31B0" w:rsidRDefault="000F7879">
            <w:pPr>
              <w:pStyle w:val="TableParagraph"/>
              <w:ind w:left="285"/>
              <w:rPr>
                <w:b/>
              </w:rPr>
            </w:pPr>
            <w:r>
              <w:rPr>
                <w:b/>
              </w:rPr>
              <w:t>SIC</w:t>
            </w:r>
          </w:p>
        </w:tc>
        <w:tc>
          <w:tcPr>
            <w:tcW w:w="571" w:type="dxa"/>
            <w:vMerge w:val="restart"/>
          </w:tcPr>
          <w:p w:rsidR="00FE31B0" w:rsidRDefault="00FE31B0">
            <w:pPr>
              <w:pStyle w:val="TableParagraph"/>
              <w:rPr>
                <w:rFonts w:ascii="Times New Roman"/>
              </w:rPr>
            </w:pPr>
          </w:p>
          <w:p w:rsidR="00FE31B0" w:rsidRDefault="00FE31B0">
            <w:pPr>
              <w:pStyle w:val="TableParagraph"/>
              <w:spacing w:before="3"/>
              <w:rPr>
                <w:rFonts w:ascii="Times New Roman"/>
                <w:sz w:val="25"/>
              </w:rPr>
            </w:pPr>
          </w:p>
          <w:p w:rsidR="00FE31B0" w:rsidRDefault="000F7879">
            <w:pPr>
              <w:pStyle w:val="TableParagraph"/>
              <w:ind w:left="98"/>
            </w:pPr>
            <w:r>
              <w:t>cod.</w:t>
            </w:r>
          </w:p>
        </w:tc>
        <w:tc>
          <w:tcPr>
            <w:tcW w:w="2009" w:type="dxa"/>
            <w:gridSpan w:val="3"/>
          </w:tcPr>
          <w:p w:rsidR="00FE31B0" w:rsidRDefault="000F7879" w:rsidP="00FA7F71">
            <w:pPr>
              <w:pStyle w:val="TableParagraph"/>
              <w:spacing w:line="268" w:lineRule="exact"/>
              <w:ind w:left="1032" w:hanging="719"/>
            </w:pPr>
            <w:r>
              <w:rPr>
                <w:b/>
              </w:rPr>
              <w:t xml:space="preserve">IT </w:t>
            </w:r>
            <w:r>
              <w:t>_ _ _ _ _ _ _</w:t>
            </w:r>
          </w:p>
        </w:tc>
        <w:tc>
          <w:tcPr>
            <w:tcW w:w="6638" w:type="dxa"/>
            <w:gridSpan w:val="8"/>
          </w:tcPr>
          <w:p w:rsidR="00FE31B0" w:rsidRDefault="000F7879">
            <w:pPr>
              <w:pStyle w:val="TableParagraph"/>
              <w:spacing w:before="39"/>
              <w:ind w:left="2138" w:right="2126"/>
              <w:jc w:val="center"/>
              <w:rPr>
                <w:i/>
                <w:sz w:val="16"/>
              </w:rPr>
            </w:pPr>
            <w:r>
              <w:rPr>
                <w:i/>
                <w:sz w:val="16"/>
              </w:rPr>
              <w:t>denominazione</w:t>
            </w:r>
          </w:p>
        </w:tc>
      </w:tr>
      <w:tr w:rsidR="00FE31B0" w:rsidTr="00C84000">
        <w:trPr>
          <w:trHeight w:val="508"/>
        </w:trPr>
        <w:tc>
          <w:tcPr>
            <w:tcW w:w="847" w:type="dxa"/>
            <w:vMerge/>
            <w:tcBorders>
              <w:top w:val="nil"/>
            </w:tcBorders>
            <w:shd w:val="clear" w:color="auto" w:fill="B6DDE8"/>
          </w:tcPr>
          <w:p w:rsidR="00FE31B0" w:rsidRDefault="00FE31B0">
            <w:pPr>
              <w:rPr>
                <w:sz w:val="2"/>
                <w:szCs w:val="2"/>
              </w:rPr>
            </w:pPr>
          </w:p>
        </w:tc>
        <w:tc>
          <w:tcPr>
            <w:tcW w:w="571" w:type="dxa"/>
            <w:vMerge/>
            <w:tcBorders>
              <w:top w:val="nil"/>
            </w:tcBorders>
          </w:tcPr>
          <w:p w:rsidR="00FE31B0" w:rsidRDefault="00FE31B0">
            <w:pPr>
              <w:rPr>
                <w:sz w:val="2"/>
                <w:szCs w:val="2"/>
              </w:rPr>
            </w:pPr>
          </w:p>
        </w:tc>
        <w:tc>
          <w:tcPr>
            <w:tcW w:w="2009" w:type="dxa"/>
            <w:gridSpan w:val="3"/>
          </w:tcPr>
          <w:p w:rsidR="00FE31B0" w:rsidRDefault="000F7879" w:rsidP="00FA7F71">
            <w:pPr>
              <w:pStyle w:val="TableParagraph"/>
              <w:spacing w:line="268" w:lineRule="exact"/>
              <w:ind w:left="1032" w:hanging="719"/>
            </w:pPr>
            <w:r>
              <w:rPr>
                <w:b/>
              </w:rPr>
              <w:t xml:space="preserve">IT </w:t>
            </w:r>
            <w:r>
              <w:t>_ _ _ _ _ _ _</w:t>
            </w:r>
          </w:p>
        </w:tc>
        <w:tc>
          <w:tcPr>
            <w:tcW w:w="6638" w:type="dxa"/>
            <w:gridSpan w:val="8"/>
          </w:tcPr>
          <w:p w:rsidR="00FE31B0" w:rsidRDefault="00FE31B0">
            <w:pPr>
              <w:pStyle w:val="TableParagraph"/>
              <w:rPr>
                <w:rFonts w:ascii="Times New Roman"/>
                <w:sz w:val="20"/>
              </w:rPr>
            </w:pPr>
          </w:p>
        </w:tc>
      </w:tr>
      <w:tr w:rsidR="00FE31B0" w:rsidTr="00C84000">
        <w:trPr>
          <w:trHeight w:val="563"/>
        </w:trPr>
        <w:tc>
          <w:tcPr>
            <w:tcW w:w="847" w:type="dxa"/>
            <w:vMerge/>
            <w:tcBorders>
              <w:top w:val="nil"/>
            </w:tcBorders>
            <w:shd w:val="clear" w:color="auto" w:fill="B6DDE8"/>
          </w:tcPr>
          <w:p w:rsidR="00FE31B0" w:rsidRDefault="00FE31B0">
            <w:pPr>
              <w:rPr>
                <w:sz w:val="2"/>
                <w:szCs w:val="2"/>
              </w:rPr>
            </w:pPr>
          </w:p>
        </w:tc>
        <w:tc>
          <w:tcPr>
            <w:tcW w:w="571" w:type="dxa"/>
            <w:vMerge/>
            <w:tcBorders>
              <w:top w:val="nil"/>
            </w:tcBorders>
          </w:tcPr>
          <w:p w:rsidR="00FE31B0" w:rsidRDefault="00FE31B0">
            <w:pPr>
              <w:rPr>
                <w:sz w:val="2"/>
                <w:szCs w:val="2"/>
              </w:rPr>
            </w:pPr>
          </w:p>
        </w:tc>
        <w:tc>
          <w:tcPr>
            <w:tcW w:w="2009" w:type="dxa"/>
            <w:gridSpan w:val="3"/>
          </w:tcPr>
          <w:p w:rsidR="00FE31B0" w:rsidRDefault="000F7879" w:rsidP="00FA7F71">
            <w:pPr>
              <w:pStyle w:val="TableParagraph"/>
              <w:spacing w:before="25"/>
              <w:ind w:left="1032" w:hanging="719"/>
            </w:pPr>
            <w:r>
              <w:rPr>
                <w:b/>
              </w:rPr>
              <w:t xml:space="preserve">IT </w:t>
            </w:r>
            <w:r>
              <w:t>_ _ _ _ _ _ _</w:t>
            </w:r>
          </w:p>
        </w:tc>
        <w:tc>
          <w:tcPr>
            <w:tcW w:w="6638" w:type="dxa"/>
            <w:gridSpan w:val="8"/>
          </w:tcPr>
          <w:p w:rsidR="00FE31B0" w:rsidRDefault="00FE31B0">
            <w:pPr>
              <w:pStyle w:val="TableParagraph"/>
              <w:rPr>
                <w:rFonts w:ascii="Times New Roman"/>
                <w:sz w:val="20"/>
              </w:rPr>
            </w:pPr>
          </w:p>
        </w:tc>
      </w:tr>
      <w:tr w:rsidR="00FE31B0" w:rsidTr="00C84000">
        <w:trPr>
          <w:trHeight w:val="508"/>
        </w:trPr>
        <w:tc>
          <w:tcPr>
            <w:tcW w:w="847" w:type="dxa"/>
            <w:vMerge w:val="restart"/>
            <w:shd w:val="clear" w:color="auto" w:fill="B6DDE8"/>
          </w:tcPr>
          <w:p w:rsidR="00FE31B0" w:rsidRDefault="00FE31B0">
            <w:pPr>
              <w:pStyle w:val="TableParagraph"/>
              <w:rPr>
                <w:rFonts w:ascii="Times New Roman"/>
              </w:rPr>
            </w:pPr>
          </w:p>
          <w:p w:rsidR="00FE31B0" w:rsidRDefault="00FE31B0">
            <w:pPr>
              <w:pStyle w:val="TableParagraph"/>
              <w:spacing w:before="6"/>
              <w:rPr>
                <w:rFonts w:ascii="Times New Roman"/>
                <w:sz w:val="26"/>
              </w:rPr>
            </w:pPr>
          </w:p>
          <w:p w:rsidR="00FE31B0" w:rsidRDefault="000F7879">
            <w:pPr>
              <w:pStyle w:val="TableParagraph"/>
              <w:ind w:left="261"/>
              <w:rPr>
                <w:b/>
              </w:rPr>
            </w:pPr>
            <w:r>
              <w:rPr>
                <w:b/>
              </w:rPr>
              <w:t>ZSC</w:t>
            </w:r>
          </w:p>
        </w:tc>
        <w:tc>
          <w:tcPr>
            <w:tcW w:w="571" w:type="dxa"/>
            <w:vMerge w:val="restart"/>
          </w:tcPr>
          <w:p w:rsidR="00FE31B0" w:rsidRDefault="00FE31B0">
            <w:pPr>
              <w:pStyle w:val="TableParagraph"/>
              <w:rPr>
                <w:rFonts w:ascii="Times New Roman"/>
              </w:rPr>
            </w:pPr>
          </w:p>
          <w:p w:rsidR="00FE31B0" w:rsidRDefault="00FE31B0">
            <w:pPr>
              <w:pStyle w:val="TableParagraph"/>
              <w:spacing w:before="6"/>
              <w:rPr>
                <w:rFonts w:ascii="Times New Roman"/>
                <w:sz w:val="26"/>
              </w:rPr>
            </w:pPr>
          </w:p>
          <w:p w:rsidR="00FE31B0" w:rsidRDefault="000F7879">
            <w:pPr>
              <w:pStyle w:val="TableParagraph"/>
              <w:ind w:left="98"/>
            </w:pPr>
            <w:r>
              <w:t>cod.</w:t>
            </w:r>
          </w:p>
        </w:tc>
        <w:tc>
          <w:tcPr>
            <w:tcW w:w="2009" w:type="dxa"/>
            <w:gridSpan w:val="3"/>
          </w:tcPr>
          <w:p w:rsidR="00FE31B0" w:rsidRDefault="000F7879" w:rsidP="00FA7F71">
            <w:pPr>
              <w:pStyle w:val="TableParagraph"/>
              <w:spacing w:line="268" w:lineRule="exact"/>
              <w:ind w:left="1032" w:hanging="719"/>
            </w:pPr>
            <w:r>
              <w:rPr>
                <w:b/>
              </w:rPr>
              <w:t xml:space="preserve">IT </w:t>
            </w:r>
            <w:r w:rsidR="00776DE8">
              <w:t>8050008</w:t>
            </w:r>
          </w:p>
        </w:tc>
        <w:tc>
          <w:tcPr>
            <w:tcW w:w="6638" w:type="dxa"/>
            <w:gridSpan w:val="8"/>
          </w:tcPr>
          <w:p w:rsidR="001E3793" w:rsidRPr="00A41CB3" w:rsidRDefault="00A41CB3" w:rsidP="00F05E6F">
            <w:pPr>
              <w:pStyle w:val="TableParagraph"/>
              <w:spacing w:before="39"/>
              <w:ind w:left="2138" w:right="1524" w:hanging="776"/>
              <w:jc w:val="center"/>
              <w:rPr>
                <w:i/>
              </w:rPr>
            </w:pPr>
            <w:r w:rsidRPr="00A41CB3">
              <w:rPr>
                <w:i/>
              </w:rPr>
              <w:t>Capo Palinuro</w:t>
            </w:r>
          </w:p>
        </w:tc>
      </w:tr>
      <w:tr w:rsidR="00FE31B0" w:rsidTr="00C84000">
        <w:trPr>
          <w:trHeight w:val="508"/>
        </w:trPr>
        <w:tc>
          <w:tcPr>
            <w:tcW w:w="847" w:type="dxa"/>
            <w:vMerge/>
            <w:tcBorders>
              <w:top w:val="nil"/>
            </w:tcBorders>
            <w:shd w:val="clear" w:color="auto" w:fill="B6DDE8"/>
          </w:tcPr>
          <w:p w:rsidR="00FE31B0" w:rsidRDefault="00FE31B0">
            <w:pPr>
              <w:rPr>
                <w:sz w:val="2"/>
                <w:szCs w:val="2"/>
              </w:rPr>
            </w:pPr>
          </w:p>
        </w:tc>
        <w:tc>
          <w:tcPr>
            <w:tcW w:w="571" w:type="dxa"/>
            <w:vMerge/>
            <w:tcBorders>
              <w:top w:val="nil"/>
            </w:tcBorders>
          </w:tcPr>
          <w:p w:rsidR="00FE31B0" w:rsidRDefault="00FE31B0">
            <w:pPr>
              <w:rPr>
                <w:sz w:val="2"/>
                <w:szCs w:val="2"/>
              </w:rPr>
            </w:pPr>
          </w:p>
        </w:tc>
        <w:tc>
          <w:tcPr>
            <w:tcW w:w="2009" w:type="dxa"/>
            <w:gridSpan w:val="3"/>
          </w:tcPr>
          <w:p w:rsidR="00FE31B0" w:rsidRDefault="000F7879" w:rsidP="00FA7F71">
            <w:pPr>
              <w:pStyle w:val="TableParagraph"/>
              <w:spacing w:line="268" w:lineRule="exact"/>
              <w:ind w:left="1032" w:hanging="719"/>
            </w:pPr>
            <w:r>
              <w:rPr>
                <w:b/>
              </w:rPr>
              <w:t xml:space="preserve">IT </w:t>
            </w:r>
            <w:r>
              <w:t>_ _ _ _ _ _ _</w:t>
            </w:r>
          </w:p>
        </w:tc>
        <w:tc>
          <w:tcPr>
            <w:tcW w:w="6638" w:type="dxa"/>
            <w:gridSpan w:val="8"/>
          </w:tcPr>
          <w:p w:rsidR="00FE31B0" w:rsidRDefault="00FE31B0">
            <w:pPr>
              <w:pStyle w:val="TableParagraph"/>
              <w:rPr>
                <w:rFonts w:ascii="Times New Roman"/>
                <w:sz w:val="20"/>
              </w:rPr>
            </w:pPr>
          </w:p>
        </w:tc>
      </w:tr>
      <w:tr w:rsidR="00FE31B0" w:rsidTr="00C84000">
        <w:trPr>
          <w:trHeight w:val="590"/>
        </w:trPr>
        <w:tc>
          <w:tcPr>
            <w:tcW w:w="847" w:type="dxa"/>
            <w:vMerge/>
            <w:tcBorders>
              <w:top w:val="nil"/>
            </w:tcBorders>
            <w:shd w:val="clear" w:color="auto" w:fill="B6DDE8"/>
          </w:tcPr>
          <w:p w:rsidR="00FE31B0" w:rsidRDefault="00FE31B0">
            <w:pPr>
              <w:rPr>
                <w:sz w:val="2"/>
                <w:szCs w:val="2"/>
              </w:rPr>
            </w:pPr>
          </w:p>
        </w:tc>
        <w:tc>
          <w:tcPr>
            <w:tcW w:w="571" w:type="dxa"/>
            <w:vMerge/>
            <w:tcBorders>
              <w:top w:val="nil"/>
            </w:tcBorders>
          </w:tcPr>
          <w:p w:rsidR="00FE31B0" w:rsidRDefault="00FE31B0">
            <w:pPr>
              <w:rPr>
                <w:sz w:val="2"/>
                <w:szCs w:val="2"/>
              </w:rPr>
            </w:pPr>
          </w:p>
        </w:tc>
        <w:tc>
          <w:tcPr>
            <w:tcW w:w="2009" w:type="dxa"/>
            <w:gridSpan w:val="3"/>
          </w:tcPr>
          <w:p w:rsidR="00FE31B0" w:rsidRDefault="000F7879" w:rsidP="00FA7F71">
            <w:pPr>
              <w:pStyle w:val="TableParagraph"/>
              <w:spacing w:before="40"/>
              <w:ind w:left="1032" w:hanging="719"/>
            </w:pPr>
            <w:r>
              <w:rPr>
                <w:b/>
              </w:rPr>
              <w:t xml:space="preserve">IT </w:t>
            </w:r>
            <w:r>
              <w:t>_ _ _ _ _ _ _</w:t>
            </w:r>
          </w:p>
        </w:tc>
        <w:tc>
          <w:tcPr>
            <w:tcW w:w="6638" w:type="dxa"/>
            <w:gridSpan w:val="8"/>
          </w:tcPr>
          <w:p w:rsidR="00FE31B0" w:rsidRDefault="00FE31B0">
            <w:pPr>
              <w:pStyle w:val="TableParagraph"/>
              <w:rPr>
                <w:rFonts w:ascii="Times New Roman"/>
                <w:sz w:val="20"/>
              </w:rPr>
            </w:pPr>
          </w:p>
        </w:tc>
      </w:tr>
      <w:tr w:rsidR="00FE31B0" w:rsidTr="00C84000">
        <w:trPr>
          <w:trHeight w:val="508"/>
        </w:trPr>
        <w:tc>
          <w:tcPr>
            <w:tcW w:w="847" w:type="dxa"/>
            <w:shd w:val="clear" w:color="auto" w:fill="B6DDE8"/>
          </w:tcPr>
          <w:p w:rsidR="00FE31B0" w:rsidRDefault="000F7879">
            <w:pPr>
              <w:pStyle w:val="TableParagraph"/>
              <w:spacing w:line="268" w:lineRule="exact"/>
              <w:ind w:left="261"/>
              <w:rPr>
                <w:b/>
              </w:rPr>
            </w:pPr>
            <w:r>
              <w:rPr>
                <w:b/>
              </w:rPr>
              <w:t>ZPS</w:t>
            </w:r>
          </w:p>
        </w:tc>
        <w:tc>
          <w:tcPr>
            <w:tcW w:w="571" w:type="dxa"/>
          </w:tcPr>
          <w:p w:rsidR="00FE31B0" w:rsidRDefault="000F7879">
            <w:pPr>
              <w:pStyle w:val="TableParagraph"/>
              <w:spacing w:line="268" w:lineRule="exact"/>
              <w:ind w:left="98"/>
            </w:pPr>
            <w:r>
              <w:t>cod.</w:t>
            </w:r>
          </w:p>
        </w:tc>
        <w:tc>
          <w:tcPr>
            <w:tcW w:w="2009" w:type="dxa"/>
            <w:gridSpan w:val="3"/>
          </w:tcPr>
          <w:p w:rsidR="00FE31B0" w:rsidRDefault="000F7879" w:rsidP="00FA7F71">
            <w:pPr>
              <w:pStyle w:val="TableParagraph"/>
              <w:spacing w:line="268" w:lineRule="exact"/>
              <w:ind w:left="1032" w:hanging="719"/>
            </w:pPr>
            <w:r>
              <w:rPr>
                <w:b/>
              </w:rPr>
              <w:t xml:space="preserve">IT </w:t>
            </w:r>
            <w:r>
              <w:t>_ _ _ _ _ _ _</w:t>
            </w:r>
          </w:p>
        </w:tc>
        <w:tc>
          <w:tcPr>
            <w:tcW w:w="6638" w:type="dxa"/>
            <w:gridSpan w:val="8"/>
          </w:tcPr>
          <w:p w:rsidR="00FE31B0" w:rsidRDefault="000F7879">
            <w:pPr>
              <w:pStyle w:val="TableParagraph"/>
              <w:spacing w:before="39"/>
              <w:ind w:left="2138" w:right="2126"/>
              <w:jc w:val="center"/>
              <w:rPr>
                <w:i/>
                <w:sz w:val="16"/>
              </w:rPr>
            </w:pPr>
            <w:r>
              <w:rPr>
                <w:i/>
                <w:sz w:val="16"/>
              </w:rPr>
              <w:t>denominazione</w:t>
            </w:r>
          </w:p>
        </w:tc>
      </w:tr>
    </w:tbl>
    <w:p w:rsidR="00FE31B0" w:rsidRDefault="00FE31B0">
      <w:pPr>
        <w:jc w:val="center"/>
        <w:rPr>
          <w:sz w:val="16"/>
        </w:rPr>
        <w:sectPr w:rsidR="00FE31B0">
          <w:pgSz w:w="11910" w:h="16840"/>
          <w:pgMar w:top="1400" w:right="580" w:bottom="640" w:left="1020" w:header="707" w:footer="443" w:gutter="0"/>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5"/>
        <w:gridCol w:w="6833"/>
      </w:tblGrid>
      <w:tr w:rsidR="00FE31B0" w:rsidTr="002D2057">
        <w:trPr>
          <w:trHeight w:val="1636"/>
        </w:trPr>
        <w:tc>
          <w:tcPr>
            <w:tcW w:w="9948" w:type="dxa"/>
            <w:gridSpan w:val="2"/>
            <w:shd w:val="clear" w:color="auto" w:fill="B6DDE8"/>
          </w:tcPr>
          <w:p w:rsidR="00FE31B0" w:rsidRDefault="000F7879">
            <w:pPr>
              <w:pStyle w:val="TableParagraph"/>
              <w:tabs>
                <w:tab w:val="left" w:pos="2894"/>
              </w:tabs>
              <w:spacing w:line="276" w:lineRule="auto"/>
              <w:ind w:left="71" w:right="102"/>
            </w:pPr>
            <w:r>
              <w:lastRenderedPageBreak/>
              <w:t xml:space="preserve">E' stata presa visione degli Obiettivi di Conservazione, delle Misure di Conservazione, e/o del Piano di Gestione del Sito/i Natura </w:t>
            </w:r>
            <w:proofErr w:type="gramStart"/>
            <w:r>
              <w:t>2000 ?</w:t>
            </w:r>
            <w:proofErr w:type="gramEnd"/>
            <w:r>
              <w:rPr>
                <w:spacing w:val="2"/>
              </w:rPr>
              <w:t xml:space="preserve"> </w:t>
            </w:r>
            <w:r w:rsidR="009E0246" w:rsidRPr="006B712A">
              <w:rPr>
                <w:b/>
                <w:sz w:val="28"/>
                <w:szCs w:val="28"/>
              </w:rPr>
              <w:t>x</w:t>
            </w:r>
            <w:r>
              <w:rPr>
                <w:rFonts w:ascii="Times New Roman" w:hAnsi="Times New Roman"/>
                <w:spacing w:val="-6"/>
              </w:rPr>
              <w:t xml:space="preserve"> </w:t>
            </w:r>
            <w:r>
              <w:t>Si</w:t>
            </w:r>
            <w:r>
              <w:tab/>
            </w:r>
            <w:r>
              <w:rPr>
                <w:rFonts w:ascii="Wingdings" w:hAnsi="Wingdings"/>
              </w:rPr>
              <w:t></w:t>
            </w:r>
            <w:r>
              <w:rPr>
                <w:rFonts w:ascii="Times New Roman" w:hAnsi="Times New Roman"/>
                <w:spacing w:val="-8"/>
              </w:rPr>
              <w:t xml:space="preserve"> </w:t>
            </w:r>
            <w:r>
              <w:t>No</w:t>
            </w:r>
          </w:p>
          <w:p w:rsidR="00FE31B0" w:rsidRDefault="000F7879">
            <w:pPr>
              <w:pStyle w:val="TableParagraph"/>
              <w:spacing w:before="200"/>
              <w:ind w:left="71"/>
            </w:pPr>
            <w:r>
              <w:t>Citare, gli atti consultati:</w:t>
            </w:r>
          </w:p>
          <w:p w:rsidR="00FE31B0" w:rsidRDefault="006B712A">
            <w:pPr>
              <w:pStyle w:val="TableParagraph"/>
              <w:spacing w:before="41"/>
              <w:ind w:left="71"/>
            </w:pPr>
            <w:r>
              <w:t xml:space="preserve">Deliberazione della Giunta Regionale Campania n.795 del 19/12/2017 avente per oggetto “Approvazione delle Misure di Conservazione dei SIC per la designazione delle ZSC della rete Natura 2000” della Regione Campania, contenente nel dettaglio le Misure di Conservazione anche per il sito “IT8050008 Capo Palinuro”. </w:t>
            </w:r>
          </w:p>
        </w:tc>
      </w:tr>
      <w:tr w:rsidR="00FE31B0" w:rsidTr="002D2057">
        <w:trPr>
          <w:trHeight w:val="2253"/>
        </w:trPr>
        <w:tc>
          <w:tcPr>
            <w:tcW w:w="3115" w:type="dxa"/>
            <w:shd w:val="clear" w:color="auto" w:fill="EDEBE1"/>
          </w:tcPr>
          <w:p w:rsidR="00FE31B0" w:rsidRDefault="00FE31B0">
            <w:pPr>
              <w:pStyle w:val="TableParagraph"/>
              <w:spacing w:before="7"/>
              <w:rPr>
                <w:rFonts w:ascii="Times New Roman"/>
                <w:sz w:val="26"/>
              </w:rPr>
            </w:pPr>
          </w:p>
          <w:p w:rsidR="00FE31B0" w:rsidRDefault="000F7879">
            <w:pPr>
              <w:pStyle w:val="TableParagraph"/>
              <w:spacing w:line="276" w:lineRule="auto"/>
              <w:ind w:left="71" w:right="232"/>
            </w:pPr>
            <w:r>
              <w:rPr>
                <w:b/>
              </w:rPr>
              <w:t xml:space="preserve">2.1 </w:t>
            </w:r>
            <w:r>
              <w:t>- Il P/P/P/I/A interessa aree naturali protette nazionali o regionali?</w:t>
            </w:r>
          </w:p>
          <w:p w:rsidR="00FE31B0" w:rsidRDefault="00FE31B0">
            <w:pPr>
              <w:pStyle w:val="TableParagraph"/>
              <w:spacing w:before="6"/>
              <w:rPr>
                <w:rFonts w:ascii="Times New Roman"/>
                <w:sz w:val="17"/>
              </w:rPr>
            </w:pPr>
          </w:p>
          <w:p w:rsidR="00FE31B0" w:rsidRDefault="00C535D9" w:rsidP="00C535D9">
            <w:pPr>
              <w:pStyle w:val="TableParagraph"/>
              <w:tabs>
                <w:tab w:val="left" w:pos="369"/>
                <w:tab w:val="left" w:pos="770"/>
              </w:tabs>
              <w:ind w:left="368" w:hanging="204"/>
            </w:pPr>
            <w:r w:rsidRPr="00C535D9">
              <w:rPr>
                <w:b/>
                <w:sz w:val="24"/>
                <w:szCs w:val="24"/>
              </w:rPr>
              <w:t>X</w:t>
            </w:r>
            <w:r>
              <w:t xml:space="preserve"> </w:t>
            </w:r>
            <w:r w:rsidR="000F7879">
              <w:t>Si</w:t>
            </w:r>
            <w:r w:rsidR="000F7879">
              <w:tab/>
            </w:r>
            <w:r w:rsidR="000F7879">
              <w:rPr>
                <w:rFonts w:ascii="Wingdings" w:hAnsi="Wingdings"/>
              </w:rPr>
              <w:t></w:t>
            </w:r>
            <w:r w:rsidR="000F7879">
              <w:rPr>
                <w:rFonts w:ascii="Times New Roman" w:hAnsi="Times New Roman"/>
                <w:spacing w:val="-8"/>
              </w:rPr>
              <w:t xml:space="preserve"> </w:t>
            </w:r>
            <w:r w:rsidR="000F7879">
              <w:t>No</w:t>
            </w:r>
          </w:p>
        </w:tc>
        <w:tc>
          <w:tcPr>
            <w:tcW w:w="6833" w:type="dxa"/>
            <w:shd w:val="clear" w:color="auto" w:fill="EDEBE1"/>
          </w:tcPr>
          <w:p w:rsidR="00FE31B0" w:rsidRDefault="000F7879">
            <w:pPr>
              <w:pStyle w:val="TableParagraph"/>
              <w:spacing w:line="268" w:lineRule="exact"/>
              <w:ind w:left="69"/>
            </w:pPr>
            <w:r>
              <w:rPr>
                <w:b/>
              </w:rPr>
              <w:t>Aree Protette ai sensi della Legge 394/91</w:t>
            </w:r>
            <w:r>
              <w:t xml:space="preserve">: </w:t>
            </w:r>
            <w:r w:rsidR="00C535D9">
              <w:t>Parco Nazionale del Cilento, Vallo di Diano</w:t>
            </w:r>
            <w:r w:rsidR="00587625">
              <w:t xml:space="preserve"> e Alburni</w:t>
            </w:r>
          </w:p>
          <w:p w:rsidR="00FE31B0" w:rsidRDefault="000F7879">
            <w:pPr>
              <w:pStyle w:val="TableParagraph"/>
              <w:spacing w:before="38"/>
              <w:ind w:left="69"/>
            </w:pPr>
            <w:r>
              <w:t>……………………………………………………………………….…..…………………………………</w:t>
            </w:r>
          </w:p>
          <w:p w:rsidR="00FE31B0" w:rsidRDefault="00FE31B0">
            <w:pPr>
              <w:pStyle w:val="TableParagraph"/>
              <w:spacing w:before="10"/>
              <w:rPr>
                <w:rFonts w:ascii="Times New Roman"/>
                <w:sz w:val="20"/>
              </w:rPr>
            </w:pPr>
          </w:p>
          <w:p w:rsidR="00FE31B0" w:rsidRDefault="000F7879">
            <w:pPr>
              <w:pStyle w:val="TableParagraph"/>
              <w:spacing w:before="1" w:line="276" w:lineRule="auto"/>
              <w:ind w:left="69" w:right="537"/>
            </w:pPr>
            <w:r>
              <w:t>Eventuale nulla osta/autorizzazione/parere rilasciato dell’Ente Gestore dell’Area Protetta (</w:t>
            </w:r>
            <w:r>
              <w:rPr>
                <w:i/>
                <w:sz w:val="18"/>
              </w:rPr>
              <w:t>diverso dal Sentito e se disponibile e già rilasciato</w:t>
            </w:r>
            <w:r>
              <w:t>):</w:t>
            </w:r>
          </w:p>
          <w:p w:rsidR="004831B4" w:rsidRDefault="004831B4" w:rsidP="0091674A">
            <w:pPr>
              <w:pStyle w:val="TableParagraph"/>
              <w:spacing w:before="1"/>
              <w:ind w:left="36" w:hanging="36"/>
            </w:pPr>
            <w:r>
              <w:t xml:space="preserve"> Nulla osta ex art.13 L. 394/91 e </w:t>
            </w:r>
            <w:proofErr w:type="gramStart"/>
            <w:r>
              <w:t>ss.mm.ii.</w:t>
            </w:r>
            <w:proofErr w:type="gramEnd"/>
            <w:r>
              <w:t xml:space="preserve"> rilasciato dall’Ente Parco Naz</w:t>
            </w:r>
            <w:r w:rsidR="00D919C5">
              <w:t>i</w:t>
            </w:r>
            <w:r>
              <w:t>onale del Cilento, Vallo di Diano e Alburni con nota prot.12225 del 30/07/2021</w:t>
            </w:r>
          </w:p>
          <w:p w:rsidR="00FE31B0" w:rsidRDefault="00FE31B0">
            <w:pPr>
              <w:pStyle w:val="TableParagraph"/>
              <w:spacing w:before="39"/>
              <w:ind w:left="69"/>
            </w:pPr>
          </w:p>
        </w:tc>
      </w:tr>
      <w:tr w:rsidR="00FE31B0" w:rsidTr="002D2057">
        <w:trPr>
          <w:trHeight w:val="520"/>
        </w:trPr>
        <w:tc>
          <w:tcPr>
            <w:tcW w:w="9948" w:type="dxa"/>
            <w:gridSpan w:val="2"/>
            <w:shd w:val="clear" w:color="auto" w:fill="8CB3E2"/>
          </w:tcPr>
          <w:p w:rsidR="00FE31B0" w:rsidRDefault="000F7879">
            <w:pPr>
              <w:pStyle w:val="TableParagraph"/>
              <w:spacing w:before="11"/>
              <w:ind w:left="71"/>
              <w:rPr>
                <w:b/>
              </w:rPr>
            </w:pPr>
            <w:r>
              <w:rPr>
                <w:b/>
              </w:rPr>
              <w:t>2.2 - Per P/P/P/I/A esterni ai siti Natura 2000:</w:t>
            </w:r>
          </w:p>
        </w:tc>
      </w:tr>
      <w:tr w:rsidR="00FE31B0" w:rsidTr="002D2057">
        <w:trPr>
          <w:trHeight w:val="3796"/>
        </w:trPr>
        <w:tc>
          <w:tcPr>
            <w:tcW w:w="9948" w:type="dxa"/>
            <w:gridSpan w:val="2"/>
            <w:shd w:val="clear" w:color="auto" w:fill="DAEDF2"/>
          </w:tcPr>
          <w:p w:rsidR="00FE31B0" w:rsidRDefault="000F7879" w:rsidP="00681C8E">
            <w:pPr>
              <w:pStyle w:val="TableParagraph"/>
              <w:numPr>
                <w:ilvl w:val="0"/>
                <w:numId w:val="24"/>
              </w:numPr>
              <w:tabs>
                <w:tab w:val="left" w:pos="791"/>
                <w:tab w:val="left" w:pos="792"/>
                <w:tab w:val="left" w:leader="dot" w:pos="6366"/>
              </w:tabs>
              <w:spacing w:line="268" w:lineRule="exact"/>
              <w:ind w:hanging="361"/>
            </w:pPr>
            <w:r>
              <w:t xml:space="preserve">Sito cod. </w:t>
            </w:r>
            <w:r>
              <w:rPr>
                <w:b/>
              </w:rPr>
              <w:t xml:space="preserve">IT </w:t>
            </w:r>
            <w:r>
              <w:t xml:space="preserve">_ _ _ _ _ _ </w:t>
            </w:r>
            <w:proofErr w:type="gramStart"/>
            <w:r>
              <w:t>_  distanza</w:t>
            </w:r>
            <w:proofErr w:type="gramEnd"/>
            <w:r>
              <w:rPr>
                <w:spacing w:val="-6"/>
              </w:rPr>
              <w:t xml:space="preserve"> </w:t>
            </w:r>
            <w:r>
              <w:t>dal sito:</w:t>
            </w:r>
            <w:r>
              <w:tab/>
              <w:t>( _</w:t>
            </w:r>
            <w:r>
              <w:rPr>
                <w:spacing w:val="-1"/>
              </w:rPr>
              <w:t xml:space="preserve"> </w:t>
            </w:r>
            <w:r>
              <w:t>metri)</w:t>
            </w:r>
          </w:p>
          <w:p w:rsidR="00FE31B0" w:rsidRDefault="000F7879" w:rsidP="00681C8E">
            <w:pPr>
              <w:pStyle w:val="TableParagraph"/>
              <w:numPr>
                <w:ilvl w:val="0"/>
                <w:numId w:val="24"/>
              </w:numPr>
              <w:tabs>
                <w:tab w:val="left" w:pos="791"/>
                <w:tab w:val="left" w:pos="792"/>
                <w:tab w:val="left" w:leader="dot" w:pos="6366"/>
              </w:tabs>
              <w:spacing w:before="41"/>
              <w:ind w:hanging="361"/>
            </w:pPr>
            <w:r>
              <w:t xml:space="preserve">Sito cod. </w:t>
            </w:r>
            <w:r>
              <w:rPr>
                <w:b/>
              </w:rPr>
              <w:t xml:space="preserve">IT </w:t>
            </w:r>
            <w:r>
              <w:t xml:space="preserve">_ _ _ _ _ _ </w:t>
            </w:r>
            <w:proofErr w:type="gramStart"/>
            <w:r>
              <w:t>_  distanza</w:t>
            </w:r>
            <w:proofErr w:type="gramEnd"/>
            <w:r>
              <w:rPr>
                <w:spacing w:val="-8"/>
              </w:rPr>
              <w:t xml:space="preserve"> </w:t>
            </w:r>
            <w:r>
              <w:t>dal sito:</w:t>
            </w:r>
            <w:r>
              <w:tab/>
              <w:t>( _</w:t>
            </w:r>
            <w:r>
              <w:rPr>
                <w:spacing w:val="-1"/>
              </w:rPr>
              <w:t xml:space="preserve"> </w:t>
            </w:r>
            <w:r>
              <w:t>metri)</w:t>
            </w:r>
          </w:p>
          <w:p w:rsidR="00FE31B0" w:rsidRDefault="000F7879" w:rsidP="00681C8E">
            <w:pPr>
              <w:pStyle w:val="TableParagraph"/>
              <w:numPr>
                <w:ilvl w:val="0"/>
                <w:numId w:val="24"/>
              </w:numPr>
              <w:tabs>
                <w:tab w:val="left" w:pos="791"/>
                <w:tab w:val="left" w:pos="792"/>
                <w:tab w:val="left" w:leader="dot" w:pos="6366"/>
              </w:tabs>
              <w:spacing w:before="38"/>
              <w:ind w:hanging="361"/>
            </w:pPr>
            <w:r>
              <w:t xml:space="preserve">Sito cod. </w:t>
            </w:r>
            <w:r>
              <w:rPr>
                <w:b/>
              </w:rPr>
              <w:t xml:space="preserve">IT </w:t>
            </w:r>
            <w:r>
              <w:t xml:space="preserve">_ _ _ _ _ _ </w:t>
            </w:r>
            <w:proofErr w:type="gramStart"/>
            <w:r>
              <w:t>_  distanza</w:t>
            </w:r>
            <w:proofErr w:type="gramEnd"/>
            <w:r>
              <w:rPr>
                <w:spacing w:val="-8"/>
              </w:rPr>
              <w:t xml:space="preserve"> </w:t>
            </w:r>
            <w:r>
              <w:t>dal sito:</w:t>
            </w:r>
            <w:r>
              <w:tab/>
              <w:t>( _</w:t>
            </w:r>
            <w:r>
              <w:rPr>
                <w:spacing w:val="-1"/>
              </w:rPr>
              <w:t xml:space="preserve"> </w:t>
            </w:r>
            <w:r>
              <w:t>metri)</w:t>
            </w:r>
          </w:p>
          <w:p w:rsidR="00FE31B0" w:rsidRDefault="00FE31B0">
            <w:pPr>
              <w:pStyle w:val="TableParagraph"/>
              <w:spacing w:before="6"/>
              <w:rPr>
                <w:rFonts w:ascii="Times New Roman"/>
                <w:sz w:val="30"/>
              </w:rPr>
            </w:pPr>
          </w:p>
          <w:p w:rsidR="00FE31B0" w:rsidRDefault="000F7879">
            <w:pPr>
              <w:pStyle w:val="TableParagraph"/>
              <w:spacing w:line="276" w:lineRule="auto"/>
              <w:ind w:left="71" w:right="57"/>
              <w:jc w:val="both"/>
            </w:pPr>
            <w:r>
              <w:t>Tra</w:t>
            </w:r>
            <w:r>
              <w:rPr>
                <w:spacing w:val="-9"/>
              </w:rPr>
              <w:t xml:space="preserve"> </w:t>
            </w:r>
            <w:r>
              <w:t>i</w:t>
            </w:r>
            <w:r>
              <w:rPr>
                <w:spacing w:val="-11"/>
              </w:rPr>
              <w:t xml:space="preserve"> </w:t>
            </w:r>
            <w:r>
              <w:t>siti</w:t>
            </w:r>
            <w:r>
              <w:rPr>
                <w:spacing w:val="-11"/>
              </w:rPr>
              <w:t xml:space="preserve"> </w:t>
            </w:r>
            <w:r>
              <w:t>Natura</w:t>
            </w:r>
            <w:r>
              <w:rPr>
                <w:spacing w:val="-11"/>
              </w:rPr>
              <w:t xml:space="preserve"> </w:t>
            </w:r>
            <w:r>
              <w:t>2000</w:t>
            </w:r>
            <w:r>
              <w:rPr>
                <w:spacing w:val="-9"/>
              </w:rPr>
              <w:t xml:space="preserve"> </w:t>
            </w:r>
            <w:r>
              <w:t>indicati</w:t>
            </w:r>
            <w:r>
              <w:rPr>
                <w:spacing w:val="-11"/>
              </w:rPr>
              <w:t xml:space="preserve"> </w:t>
            </w:r>
            <w:r>
              <w:t>e</w:t>
            </w:r>
            <w:r>
              <w:rPr>
                <w:spacing w:val="-9"/>
              </w:rPr>
              <w:t xml:space="preserve"> </w:t>
            </w:r>
            <w:r>
              <w:t>l’area</w:t>
            </w:r>
            <w:r>
              <w:rPr>
                <w:spacing w:val="-8"/>
              </w:rPr>
              <w:t xml:space="preserve"> </w:t>
            </w:r>
            <w:r>
              <w:t>interessata</w:t>
            </w:r>
            <w:r>
              <w:rPr>
                <w:spacing w:val="-11"/>
              </w:rPr>
              <w:t xml:space="preserve"> </w:t>
            </w:r>
            <w:r>
              <w:t>dal</w:t>
            </w:r>
            <w:r>
              <w:rPr>
                <w:spacing w:val="-14"/>
              </w:rPr>
              <w:t xml:space="preserve"> </w:t>
            </w:r>
            <w:r>
              <w:t>P/P/P/I/A,</w:t>
            </w:r>
            <w:r>
              <w:rPr>
                <w:spacing w:val="-11"/>
              </w:rPr>
              <w:t xml:space="preserve"> </w:t>
            </w:r>
            <w:r>
              <w:t>sono</w:t>
            </w:r>
            <w:r>
              <w:rPr>
                <w:spacing w:val="-9"/>
              </w:rPr>
              <w:t xml:space="preserve"> </w:t>
            </w:r>
            <w:r>
              <w:t>presenti</w:t>
            </w:r>
            <w:r>
              <w:rPr>
                <w:spacing w:val="-11"/>
              </w:rPr>
              <w:t xml:space="preserve"> </w:t>
            </w:r>
            <w:r>
              <w:t>elementi</w:t>
            </w:r>
            <w:r>
              <w:rPr>
                <w:spacing w:val="-10"/>
              </w:rPr>
              <w:t xml:space="preserve"> </w:t>
            </w:r>
            <w:r>
              <w:t>di</w:t>
            </w:r>
            <w:r>
              <w:rPr>
                <w:spacing w:val="-11"/>
              </w:rPr>
              <w:t xml:space="preserve"> </w:t>
            </w:r>
            <w:r>
              <w:t>discontinuità</w:t>
            </w:r>
            <w:r>
              <w:rPr>
                <w:spacing w:val="-13"/>
              </w:rPr>
              <w:t xml:space="preserve"> </w:t>
            </w:r>
            <w:r>
              <w:t>o</w:t>
            </w:r>
            <w:r>
              <w:rPr>
                <w:spacing w:val="-13"/>
              </w:rPr>
              <w:t xml:space="preserve"> </w:t>
            </w:r>
            <w:r>
              <w:t>barriere fisiche di origine naturale o antropica (es. diversi reticoli idrografici, centri abitati, infrastrutture ferroviarie o stradali, zone industriali,</w:t>
            </w:r>
            <w:r>
              <w:rPr>
                <w:spacing w:val="-3"/>
              </w:rPr>
              <w:t xml:space="preserve"> </w:t>
            </w:r>
            <w:r>
              <w:t>etc.)??</w:t>
            </w:r>
          </w:p>
          <w:p w:rsidR="00FE31B0" w:rsidRDefault="000F7879" w:rsidP="00681C8E">
            <w:pPr>
              <w:pStyle w:val="TableParagraph"/>
              <w:numPr>
                <w:ilvl w:val="1"/>
                <w:numId w:val="24"/>
              </w:numPr>
              <w:tabs>
                <w:tab w:val="left" w:pos="6489"/>
                <w:tab w:val="left" w:pos="6890"/>
              </w:tabs>
            </w:pPr>
            <w:r>
              <w:t>Si</w:t>
            </w:r>
            <w:r>
              <w:tab/>
            </w:r>
            <w:r>
              <w:rPr>
                <w:rFonts w:ascii="Wingdings" w:hAnsi="Wingdings"/>
              </w:rPr>
              <w:t></w:t>
            </w:r>
            <w:r>
              <w:rPr>
                <w:rFonts w:ascii="Times New Roman" w:hAnsi="Times New Roman"/>
                <w:spacing w:val="-8"/>
              </w:rPr>
              <w:t xml:space="preserve"> </w:t>
            </w:r>
            <w:r>
              <w:t>No</w:t>
            </w:r>
          </w:p>
        </w:tc>
      </w:tr>
      <w:tr w:rsidR="00FE31B0" w:rsidTr="002D2057">
        <w:trPr>
          <w:trHeight w:val="652"/>
        </w:trPr>
        <w:tc>
          <w:tcPr>
            <w:tcW w:w="9948" w:type="dxa"/>
            <w:gridSpan w:val="2"/>
            <w:shd w:val="clear" w:color="auto" w:fill="auto"/>
          </w:tcPr>
          <w:p w:rsidR="00FE31B0" w:rsidRDefault="000F7879">
            <w:pPr>
              <w:pStyle w:val="TableParagraph"/>
              <w:spacing w:line="268" w:lineRule="exact"/>
              <w:ind w:left="957"/>
              <w:rPr>
                <w:b/>
              </w:rPr>
            </w:pPr>
            <w:r>
              <w:rPr>
                <w:b/>
              </w:rPr>
              <w:t>SEZIONE 3 – DESCRIZIONE E DECODIFICA DEL P/P/P/I/A DA ASSOGGETTARE A SCREENING</w:t>
            </w:r>
          </w:p>
          <w:p w:rsidR="00AF5B33" w:rsidRPr="00DC0AAD" w:rsidRDefault="009F6D74" w:rsidP="002D2057">
            <w:pPr>
              <w:pStyle w:val="TableParagraph"/>
              <w:ind w:left="23" w:right="137"/>
              <w:jc w:val="both"/>
            </w:pPr>
            <w:r w:rsidRPr="00DC0AAD">
              <w:t>La procedura di screening viene condotta in conformità alle “Linee Guida e criteri di indirizzo per l’effettuazione della Valutazione di Incidenza in Regione Campania”</w:t>
            </w:r>
            <w:r w:rsidR="00243F0E" w:rsidRPr="00DC0AAD">
              <w:t>,</w:t>
            </w:r>
            <w:r w:rsidRPr="00DC0AAD">
              <w:t xml:space="preserve"> approvate con deliberazione della Giunta Regionale Campania n.280 del 30/06/2021</w:t>
            </w:r>
            <w:r w:rsidR="00243F0E" w:rsidRPr="00DC0AAD">
              <w:t xml:space="preserve"> in recepimento delle Linee Guida Nazionali di cui alla Direttiva 92/43/CEE Habitat art.6 parag</w:t>
            </w:r>
            <w:r w:rsidR="00DC0AAD" w:rsidRPr="00DC0AAD">
              <w:t>ra</w:t>
            </w:r>
            <w:r w:rsidR="00243F0E" w:rsidRPr="00DC0AAD">
              <w:t>fi 3-4.</w:t>
            </w:r>
          </w:p>
          <w:p w:rsidR="00DC0AAD" w:rsidRDefault="00DC0AAD" w:rsidP="002D2057">
            <w:pPr>
              <w:pStyle w:val="TableParagraph"/>
              <w:ind w:left="23" w:right="137"/>
              <w:jc w:val="both"/>
            </w:pPr>
            <w:r w:rsidRPr="00DC0AAD">
              <w:t>La procedura di Valutazione di Incidenza si articola in quattro livelli:</w:t>
            </w:r>
          </w:p>
          <w:p w:rsidR="00DC0AAD" w:rsidRPr="00DC0AAD" w:rsidRDefault="00DC0AAD" w:rsidP="00681C8E">
            <w:pPr>
              <w:pStyle w:val="TableParagraph"/>
              <w:numPr>
                <w:ilvl w:val="0"/>
                <w:numId w:val="30"/>
              </w:numPr>
              <w:ind w:left="454" w:right="137" w:hanging="425"/>
              <w:jc w:val="both"/>
            </w:pPr>
            <w:r w:rsidRPr="00DC0AAD">
              <w:rPr>
                <w:rFonts w:asciiTheme="minorHAnsi" w:hAnsiTheme="minorHAnsi" w:cstheme="minorHAnsi"/>
                <w:i/>
                <w:u w:val="single"/>
              </w:rPr>
              <w:t>Livello preliminare detto screening</w:t>
            </w:r>
            <w:r w:rsidRPr="00DC0AAD">
              <w:rPr>
                <w:rFonts w:asciiTheme="minorHAnsi" w:hAnsiTheme="minorHAnsi" w:cstheme="minorHAnsi"/>
              </w:rPr>
              <w:t xml:space="preserve"> - consiste in un’analisi finalizzata ad identificare i possibili effetti del piano/progetto sul Sito Natura 2000, a valutare la significatività di tali effetti e quindi a stabilire la necessità di redigere la relazione di valutazione di incidenza appropriata.</w:t>
            </w:r>
          </w:p>
          <w:p w:rsidR="00DC0AAD" w:rsidRPr="00DC0AAD" w:rsidRDefault="00DC0AAD" w:rsidP="00681C8E">
            <w:pPr>
              <w:pStyle w:val="TableParagraph"/>
              <w:numPr>
                <w:ilvl w:val="0"/>
                <w:numId w:val="30"/>
              </w:numPr>
              <w:ind w:left="454" w:right="137" w:hanging="425"/>
              <w:jc w:val="both"/>
            </w:pPr>
            <w:r w:rsidRPr="00DC0AAD">
              <w:rPr>
                <w:rFonts w:asciiTheme="minorHAnsi" w:hAnsiTheme="minorHAnsi" w:cstheme="minorHAnsi"/>
                <w:i/>
                <w:u w:val="single"/>
              </w:rPr>
              <w:t>Valutazione appropriata</w:t>
            </w:r>
            <w:r w:rsidRPr="00DC0AAD">
              <w:rPr>
                <w:rFonts w:asciiTheme="minorHAnsi" w:hAnsiTheme="minorHAnsi" w:cstheme="minorHAnsi"/>
              </w:rPr>
              <w:t xml:space="preserve"> – considera l’incidenza del progetto o piano sull’integrità del Sito Natura 2000, singolarmente o congiuntamente ad altri piani o progetti, tenendo conto della struttura e funzione del Sito, nonché dei suoi obiettivi di conservazione. In caso di incidenza negativa, si aggiunge anche la determinazione delle possibilità di mitigazione;</w:t>
            </w:r>
          </w:p>
          <w:p w:rsidR="00DC0AAD" w:rsidRPr="00DC0AAD" w:rsidRDefault="00DC0AAD" w:rsidP="00681C8E">
            <w:pPr>
              <w:pStyle w:val="TableParagraph"/>
              <w:numPr>
                <w:ilvl w:val="0"/>
                <w:numId w:val="30"/>
              </w:numPr>
              <w:ind w:left="454" w:right="137" w:hanging="425"/>
              <w:jc w:val="both"/>
            </w:pPr>
            <w:r w:rsidRPr="00DC0AAD">
              <w:rPr>
                <w:rFonts w:asciiTheme="minorHAnsi" w:hAnsiTheme="minorHAnsi" w:cstheme="minorHAnsi"/>
                <w:i/>
                <w:u w:val="single"/>
              </w:rPr>
              <w:t>Analisi delle soluzioni alternative</w:t>
            </w:r>
            <w:r w:rsidRPr="00DC0AAD">
              <w:rPr>
                <w:rFonts w:asciiTheme="minorHAnsi" w:hAnsiTheme="minorHAnsi" w:cstheme="minorHAnsi"/>
              </w:rPr>
              <w:t xml:space="preserve"> – fornisce una valutazione delle modalità alternative per l’attuazione del progetto o piano in grado di prevenire gli effetti passibili di pregiudicare l’integrità del Sito Natura 2000;</w:t>
            </w:r>
          </w:p>
          <w:p w:rsidR="009F6D74" w:rsidRPr="00F9129D" w:rsidRDefault="00DC0AAD" w:rsidP="00681C8E">
            <w:pPr>
              <w:pStyle w:val="TableParagraph"/>
              <w:numPr>
                <w:ilvl w:val="0"/>
                <w:numId w:val="30"/>
              </w:numPr>
              <w:ind w:left="454" w:right="137" w:hanging="425"/>
              <w:jc w:val="both"/>
            </w:pPr>
            <w:r w:rsidRPr="00DC0AAD">
              <w:rPr>
                <w:rFonts w:asciiTheme="minorHAnsi" w:hAnsiTheme="minorHAnsi" w:cstheme="minorHAnsi"/>
                <w:i/>
                <w:u w:val="single"/>
              </w:rPr>
              <w:t>Valutazione delle misure compensative</w:t>
            </w:r>
            <w:r w:rsidRPr="00DC0AAD">
              <w:rPr>
                <w:rFonts w:asciiTheme="minorHAnsi" w:hAnsiTheme="minorHAnsi" w:cstheme="minorHAnsi"/>
              </w:rPr>
              <w:t xml:space="preserve"> laddove, in seguito alla conclusione positiva della valutazione sui motivi imperanti di rilevante interesse pubblico, sia ritenuto necessario portare avanti il piano o progetto.</w:t>
            </w:r>
          </w:p>
          <w:p w:rsidR="003A66ED" w:rsidRDefault="00F9129D" w:rsidP="00D87641">
            <w:pPr>
              <w:pStyle w:val="TableParagraph"/>
              <w:ind w:left="454" w:right="137" w:hanging="454"/>
              <w:jc w:val="both"/>
            </w:pPr>
            <w:r w:rsidRPr="00F9129D">
              <w:rPr>
                <w:rFonts w:asciiTheme="minorHAnsi" w:hAnsiTheme="minorHAnsi" w:cstheme="minorHAnsi"/>
              </w:rPr>
              <w:t>Lo schema da seguire è riportato di seguito.</w:t>
            </w:r>
          </w:p>
          <w:p w:rsidR="003A66ED" w:rsidRDefault="003A66ED" w:rsidP="003A66ED">
            <w:pPr>
              <w:pStyle w:val="TableParagraph"/>
              <w:ind w:left="454"/>
              <w:jc w:val="both"/>
            </w:pPr>
          </w:p>
          <w:p w:rsidR="003A66ED" w:rsidRDefault="008C5E1E" w:rsidP="008C5E1E">
            <w:pPr>
              <w:pStyle w:val="TableParagraph"/>
              <w:ind w:left="29"/>
              <w:jc w:val="center"/>
            </w:pPr>
            <w:r w:rsidRPr="008809A7">
              <w:rPr>
                <w:noProof/>
              </w:rPr>
              <w:drawing>
                <wp:inline distT="0" distB="0" distL="0" distR="0" wp14:anchorId="478CC38E" wp14:editId="7E36F187">
                  <wp:extent cx="6284650" cy="8634336"/>
                  <wp:effectExtent l="0" t="0" r="0" b="0"/>
                  <wp:docPr id="5" name="Immagine 5" descr="schema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ema art"/>
                          <pic:cNvPicPr>
                            <a:picLocks noChangeAspect="1" noChangeArrowheads="1"/>
                          </pic:cNvPicPr>
                        </pic:nvPicPr>
                        <pic:blipFill>
                          <a:blip r:embed="rId9" cstate="print">
                            <a:lum bright="-2000" contrast="6000"/>
                            <a:extLst>
                              <a:ext uri="{BEBA8EAE-BF5A-486C-A8C5-ECC9F3942E4B}">
                                <a14:imgProps xmlns:a14="http://schemas.microsoft.com/office/drawing/2010/main">
                                  <a14:imgLayer r:embed="rId10">
                                    <a14:imgEffect>
                                      <a14:sharpenSoften amount="20000"/>
                                    </a14:imgEffect>
                                  </a14:imgLayer>
                                </a14:imgProps>
                              </a:ext>
                              <a:ext uri="{28A0092B-C50C-407E-A947-70E740481C1C}">
                                <a14:useLocalDpi xmlns:a14="http://schemas.microsoft.com/office/drawing/2010/main" val="0"/>
                              </a:ext>
                            </a:extLst>
                          </a:blip>
                          <a:srcRect l="12044" t="15587" r="19614" b="10066"/>
                          <a:stretch>
                            <a:fillRect/>
                          </a:stretch>
                        </pic:blipFill>
                        <pic:spPr bwMode="auto">
                          <a:xfrm>
                            <a:off x="0" y="0"/>
                            <a:ext cx="6502260" cy="8933305"/>
                          </a:xfrm>
                          <a:prstGeom prst="rect">
                            <a:avLst/>
                          </a:prstGeom>
                          <a:noFill/>
                          <a:ln>
                            <a:noFill/>
                          </a:ln>
                        </pic:spPr>
                      </pic:pic>
                    </a:graphicData>
                  </a:graphic>
                </wp:inline>
              </w:drawing>
            </w:r>
          </w:p>
          <w:p w:rsidR="003A66ED" w:rsidRDefault="003A66ED" w:rsidP="003A66ED">
            <w:pPr>
              <w:pStyle w:val="TableParagraph"/>
              <w:ind w:left="454"/>
              <w:jc w:val="both"/>
            </w:pPr>
          </w:p>
          <w:p w:rsidR="003A66ED" w:rsidRDefault="003A66ED" w:rsidP="003A66ED">
            <w:pPr>
              <w:pStyle w:val="TableParagraph"/>
              <w:ind w:left="454"/>
              <w:jc w:val="both"/>
            </w:pPr>
          </w:p>
          <w:p w:rsidR="009F6D74" w:rsidRDefault="009F6D74" w:rsidP="00C867FC">
            <w:pPr>
              <w:pStyle w:val="TableParagraph"/>
              <w:spacing w:line="268" w:lineRule="exact"/>
            </w:pPr>
          </w:p>
          <w:p w:rsidR="00EE2E24" w:rsidRDefault="00A71D62" w:rsidP="00EE2E24">
            <w:pPr>
              <w:pStyle w:val="TableParagraph"/>
              <w:spacing w:line="268" w:lineRule="exact"/>
              <w:ind w:left="22" w:firstLine="22"/>
            </w:pPr>
            <w:r>
              <w:t>Il livello di Screening implementato con la presente procedura viene articolato se</w:t>
            </w:r>
            <w:r w:rsidR="000B0E32">
              <w:t>condo</w:t>
            </w:r>
            <w:r>
              <w:t xml:space="preserve"> il seguente schema:</w:t>
            </w: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EE2E24" w:rsidRDefault="00EE2E24" w:rsidP="00EE2E24">
            <w:pPr>
              <w:pStyle w:val="TableParagraph"/>
              <w:spacing w:line="268" w:lineRule="exact"/>
              <w:ind w:left="22" w:firstLine="22"/>
              <w:jc w:val="center"/>
            </w:pPr>
          </w:p>
          <w:p w:rsidR="00A71D62" w:rsidRPr="009F6D74" w:rsidRDefault="00EE2E24" w:rsidP="006B407E">
            <w:pPr>
              <w:pStyle w:val="TableParagraph"/>
              <w:spacing w:line="268" w:lineRule="exact"/>
              <w:ind w:left="22" w:firstLine="22"/>
              <w:jc w:val="center"/>
            </w:pPr>
            <w:r w:rsidRPr="008809A7">
              <w:rPr>
                <w:b/>
                <w:bCs/>
                <w:noProof/>
                <w:szCs w:val="24"/>
              </w:rPr>
              <w:drawing>
                <wp:inline distT="0" distB="0" distL="0" distR="0" wp14:anchorId="79A49FE0" wp14:editId="3B963F4C">
                  <wp:extent cx="4712988" cy="4500439"/>
                  <wp:effectExtent l="0" t="0" r="0" b="0"/>
                  <wp:docPr id="30" name="Immagine 30" descr="schema livello I scree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hema livello I screenin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20000"/>
                                    </a14:imgEffect>
                                  </a14:imgLayer>
                                </a14:imgProps>
                              </a:ext>
                              <a:ext uri="{28A0092B-C50C-407E-A947-70E740481C1C}">
                                <a14:useLocalDpi xmlns:a14="http://schemas.microsoft.com/office/drawing/2010/main" val="0"/>
                              </a:ext>
                            </a:extLst>
                          </a:blip>
                          <a:srcRect l="14290" t="9528" r="7526" b="37805"/>
                          <a:stretch>
                            <a:fillRect/>
                          </a:stretch>
                        </pic:blipFill>
                        <pic:spPr bwMode="auto">
                          <a:xfrm>
                            <a:off x="0" y="0"/>
                            <a:ext cx="4757240" cy="4542695"/>
                          </a:xfrm>
                          <a:prstGeom prst="rect">
                            <a:avLst/>
                          </a:prstGeom>
                          <a:noFill/>
                          <a:ln>
                            <a:noFill/>
                          </a:ln>
                        </pic:spPr>
                      </pic:pic>
                    </a:graphicData>
                  </a:graphic>
                </wp:inline>
              </w:drawing>
            </w:r>
          </w:p>
        </w:tc>
      </w:tr>
      <w:tr w:rsidR="00FE31B0" w:rsidTr="002D2057">
        <w:trPr>
          <w:trHeight w:val="650"/>
        </w:trPr>
        <w:tc>
          <w:tcPr>
            <w:tcW w:w="9948" w:type="dxa"/>
            <w:gridSpan w:val="2"/>
            <w:shd w:val="clear" w:color="auto" w:fill="D8D8D8"/>
          </w:tcPr>
          <w:p w:rsidR="00FE31B0" w:rsidRDefault="000F7879">
            <w:pPr>
              <w:pStyle w:val="TableParagraph"/>
              <w:spacing w:line="268" w:lineRule="exact"/>
              <w:ind w:left="2545" w:right="2538"/>
              <w:jc w:val="center"/>
              <w:rPr>
                <w:b/>
              </w:rPr>
            </w:pPr>
            <w:r>
              <w:rPr>
                <w:b/>
              </w:rPr>
              <w:lastRenderedPageBreak/>
              <w:t>RELAZIONE DESCRITTIVA DETTAGLIATA DEL P/P/P/I/A</w:t>
            </w:r>
          </w:p>
        </w:tc>
      </w:tr>
      <w:tr w:rsidR="00FE31B0" w:rsidTr="002D2057">
        <w:trPr>
          <w:trHeight w:val="3477"/>
        </w:trPr>
        <w:tc>
          <w:tcPr>
            <w:tcW w:w="9948" w:type="dxa"/>
            <w:gridSpan w:val="2"/>
          </w:tcPr>
          <w:p w:rsidR="006B54C8" w:rsidRDefault="006B54C8" w:rsidP="004B4E31">
            <w:pPr>
              <w:pStyle w:val="Corpotesto"/>
              <w:ind w:left="112" w:right="108"/>
              <w:jc w:val="both"/>
              <w:rPr>
                <w:i w:val="0"/>
                <w:sz w:val="22"/>
                <w:szCs w:val="22"/>
              </w:rPr>
            </w:pPr>
          </w:p>
          <w:p w:rsidR="006B54C8" w:rsidRPr="006B54C8" w:rsidRDefault="006B54C8" w:rsidP="006B54C8">
            <w:pPr>
              <w:pStyle w:val="TableParagraph"/>
              <w:shd w:val="clear" w:color="auto" w:fill="FFFF00"/>
              <w:spacing w:line="194" w:lineRule="exact"/>
              <w:ind w:left="71"/>
              <w:jc w:val="both"/>
              <w:rPr>
                <w:b/>
                <w:i/>
              </w:rPr>
            </w:pPr>
            <w:r w:rsidRPr="0073201B">
              <w:rPr>
                <w:b/>
                <w:i/>
              </w:rPr>
              <w:t>DESCRIZIONE DELL’INTERVENTO DI PROGETTO</w:t>
            </w:r>
          </w:p>
          <w:p w:rsidR="00370F06" w:rsidRDefault="00370F06" w:rsidP="004B4E31">
            <w:pPr>
              <w:pStyle w:val="Corpotesto"/>
              <w:ind w:left="112" w:right="108"/>
              <w:jc w:val="both"/>
              <w:rPr>
                <w:i w:val="0"/>
                <w:sz w:val="22"/>
                <w:szCs w:val="22"/>
              </w:rPr>
            </w:pPr>
            <w:r>
              <w:rPr>
                <w:i w:val="0"/>
                <w:sz w:val="22"/>
                <w:szCs w:val="22"/>
              </w:rPr>
              <w:t>Dalla relazione tecnica allegata al progetto si riporta la descrizione dell’intervento previsto.</w:t>
            </w:r>
          </w:p>
          <w:p w:rsidR="00AB1CAF" w:rsidRPr="0073786C" w:rsidRDefault="00AB1CAF" w:rsidP="004B4E31">
            <w:pPr>
              <w:pStyle w:val="Corpotesto"/>
              <w:ind w:left="112" w:right="108"/>
              <w:jc w:val="both"/>
              <w:rPr>
                <w:i w:val="0"/>
                <w:sz w:val="22"/>
                <w:szCs w:val="22"/>
              </w:rPr>
            </w:pPr>
            <w:r w:rsidRPr="0073786C">
              <w:rPr>
                <w:i w:val="0"/>
                <w:sz w:val="22"/>
                <w:szCs w:val="22"/>
              </w:rPr>
              <w:t>L’intervento riguarda lavori di manutenzione ordinaria e straordinaria, restauro, consolidamento e riqualificazione energetica di un fabbricato sito in Palinuro alla località denominata “Belvedere” ed in</w:t>
            </w:r>
            <w:r w:rsidRPr="0073786C">
              <w:rPr>
                <w:i w:val="0"/>
                <w:spacing w:val="-1"/>
                <w:sz w:val="22"/>
                <w:szCs w:val="22"/>
              </w:rPr>
              <w:t xml:space="preserve"> </w:t>
            </w:r>
            <w:r w:rsidRPr="0073786C">
              <w:rPr>
                <w:i w:val="0"/>
                <w:sz w:val="22"/>
                <w:szCs w:val="22"/>
              </w:rPr>
              <w:t>mappa</w:t>
            </w:r>
            <w:r w:rsidRPr="0073786C">
              <w:rPr>
                <w:i w:val="0"/>
                <w:spacing w:val="-3"/>
                <w:sz w:val="22"/>
                <w:szCs w:val="22"/>
              </w:rPr>
              <w:t xml:space="preserve"> </w:t>
            </w:r>
            <w:r w:rsidRPr="0073786C">
              <w:rPr>
                <w:i w:val="0"/>
                <w:sz w:val="22"/>
                <w:szCs w:val="22"/>
              </w:rPr>
              <w:t>individuato,</w:t>
            </w:r>
            <w:r w:rsidR="006D627A">
              <w:rPr>
                <w:i w:val="0"/>
                <w:sz w:val="22"/>
                <w:szCs w:val="22"/>
              </w:rPr>
              <w:t xml:space="preserve"> </w:t>
            </w:r>
            <w:r w:rsidRPr="0073786C">
              <w:rPr>
                <w:i w:val="0"/>
                <w:sz w:val="22"/>
                <w:szCs w:val="22"/>
              </w:rPr>
              <w:t>ivi</w:t>
            </w:r>
            <w:r w:rsidRPr="0073786C">
              <w:rPr>
                <w:i w:val="0"/>
                <w:spacing w:val="-4"/>
                <w:sz w:val="22"/>
                <w:szCs w:val="22"/>
              </w:rPr>
              <w:t xml:space="preserve"> </w:t>
            </w:r>
            <w:r w:rsidRPr="0073786C">
              <w:rPr>
                <w:i w:val="0"/>
                <w:sz w:val="22"/>
                <w:szCs w:val="22"/>
              </w:rPr>
              <w:t>compreso</w:t>
            </w:r>
            <w:r w:rsidRPr="0073786C">
              <w:rPr>
                <w:i w:val="0"/>
                <w:spacing w:val="-5"/>
                <w:sz w:val="22"/>
                <w:szCs w:val="22"/>
              </w:rPr>
              <w:t xml:space="preserve"> </w:t>
            </w:r>
            <w:r w:rsidRPr="0073786C">
              <w:rPr>
                <w:i w:val="0"/>
                <w:sz w:val="22"/>
                <w:szCs w:val="22"/>
              </w:rPr>
              <w:t>la</w:t>
            </w:r>
            <w:r w:rsidRPr="0073786C">
              <w:rPr>
                <w:i w:val="0"/>
                <w:spacing w:val="-5"/>
                <w:sz w:val="22"/>
                <w:szCs w:val="22"/>
              </w:rPr>
              <w:t xml:space="preserve"> </w:t>
            </w:r>
            <w:r w:rsidRPr="0073786C">
              <w:rPr>
                <w:i w:val="0"/>
                <w:sz w:val="22"/>
                <w:szCs w:val="22"/>
              </w:rPr>
              <w:t>relativa</w:t>
            </w:r>
            <w:r w:rsidRPr="0073786C">
              <w:rPr>
                <w:i w:val="0"/>
                <w:spacing w:val="-5"/>
                <w:sz w:val="22"/>
                <w:szCs w:val="22"/>
              </w:rPr>
              <w:t xml:space="preserve"> </w:t>
            </w:r>
            <w:r w:rsidRPr="0073786C">
              <w:rPr>
                <w:i w:val="0"/>
                <w:sz w:val="22"/>
                <w:szCs w:val="22"/>
              </w:rPr>
              <w:t>area</w:t>
            </w:r>
            <w:r w:rsidRPr="0073786C">
              <w:rPr>
                <w:i w:val="0"/>
                <w:spacing w:val="-2"/>
                <w:sz w:val="22"/>
                <w:szCs w:val="22"/>
              </w:rPr>
              <w:t xml:space="preserve"> </w:t>
            </w:r>
            <w:r w:rsidRPr="0073786C">
              <w:rPr>
                <w:i w:val="0"/>
                <w:sz w:val="22"/>
                <w:szCs w:val="22"/>
              </w:rPr>
              <w:t>pertinenziale,</w:t>
            </w:r>
            <w:r w:rsidRPr="0073786C">
              <w:rPr>
                <w:i w:val="0"/>
                <w:spacing w:val="-5"/>
                <w:sz w:val="22"/>
                <w:szCs w:val="22"/>
              </w:rPr>
              <w:t xml:space="preserve"> </w:t>
            </w:r>
            <w:r w:rsidRPr="0073786C">
              <w:rPr>
                <w:i w:val="0"/>
                <w:sz w:val="22"/>
                <w:szCs w:val="22"/>
              </w:rPr>
              <w:t>al</w:t>
            </w:r>
            <w:r w:rsidRPr="0073786C">
              <w:rPr>
                <w:i w:val="0"/>
                <w:spacing w:val="-5"/>
                <w:sz w:val="22"/>
                <w:szCs w:val="22"/>
              </w:rPr>
              <w:t xml:space="preserve"> </w:t>
            </w:r>
            <w:r w:rsidRPr="0073786C">
              <w:rPr>
                <w:i w:val="0"/>
                <w:sz w:val="22"/>
                <w:szCs w:val="22"/>
              </w:rPr>
              <w:t>F.</w:t>
            </w:r>
            <w:r w:rsidRPr="0073786C">
              <w:rPr>
                <w:i w:val="0"/>
                <w:spacing w:val="-5"/>
                <w:sz w:val="22"/>
                <w:szCs w:val="22"/>
              </w:rPr>
              <w:t xml:space="preserve"> </w:t>
            </w:r>
            <w:r w:rsidRPr="0073786C">
              <w:rPr>
                <w:i w:val="0"/>
                <w:sz w:val="22"/>
                <w:szCs w:val="22"/>
              </w:rPr>
              <w:t>48</w:t>
            </w:r>
            <w:r w:rsidRPr="0073786C">
              <w:rPr>
                <w:i w:val="0"/>
                <w:spacing w:val="-3"/>
                <w:sz w:val="22"/>
                <w:szCs w:val="22"/>
              </w:rPr>
              <w:t xml:space="preserve"> </w:t>
            </w:r>
            <w:r w:rsidRPr="0073786C">
              <w:rPr>
                <w:i w:val="0"/>
                <w:sz w:val="22"/>
                <w:szCs w:val="22"/>
              </w:rPr>
              <w:t>P/lla</w:t>
            </w:r>
            <w:r w:rsidRPr="0073786C">
              <w:rPr>
                <w:i w:val="0"/>
                <w:spacing w:val="-3"/>
                <w:sz w:val="22"/>
                <w:szCs w:val="22"/>
              </w:rPr>
              <w:t xml:space="preserve"> </w:t>
            </w:r>
            <w:r w:rsidRPr="0073786C">
              <w:rPr>
                <w:i w:val="0"/>
                <w:sz w:val="22"/>
                <w:szCs w:val="22"/>
              </w:rPr>
              <w:t>26</w:t>
            </w:r>
            <w:r w:rsidRPr="0073786C">
              <w:rPr>
                <w:i w:val="0"/>
                <w:spacing w:val="-5"/>
                <w:sz w:val="22"/>
                <w:szCs w:val="22"/>
              </w:rPr>
              <w:t xml:space="preserve"> </w:t>
            </w:r>
            <w:r w:rsidRPr="0073786C">
              <w:rPr>
                <w:i w:val="0"/>
                <w:sz w:val="22"/>
                <w:szCs w:val="22"/>
              </w:rPr>
              <w:t>e</w:t>
            </w:r>
            <w:r w:rsidRPr="0073786C">
              <w:rPr>
                <w:i w:val="0"/>
                <w:spacing w:val="-4"/>
                <w:sz w:val="22"/>
                <w:szCs w:val="22"/>
              </w:rPr>
              <w:t xml:space="preserve"> </w:t>
            </w:r>
            <w:r w:rsidRPr="0073786C">
              <w:rPr>
                <w:i w:val="0"/>
                <w:sz w:val="22"/>
                <w:szCs w:val="22"/>
              </w:rPr>
              <w:t>P/lle</w:t>
            </w:r>
            <w:r w:rsidRPr="0073786C">
              <w:rPr>
                <w:i w:val="0"/>
                <w:spacing w:val="-5"/>
                <w:sz w:val="22"/>
                <w:szCs w:val="22"/>
              </w:rPr>
              <w:t xml:space="preserve"> </w:t>
            </w:r>
            <w:r w:rsidRPr="0073786C">
              <w:rPr>
                <w:i w:val="0"/>
                <w:sz w:val="22"/>
                <w:szCs w:val="22"/>
              </w:rPr>
              <w:t>1</w:t>
            </w:r>
            <w:r w:rsidRPr="0073786C">
              <w:rPr>
                <w:i w:val="0"/>
                <w:spacing w:val="-5"/>
                <w:sz w:val="22"/>
                <w:szCs w:val="22"/>
              </w:rPr>
              <w:t xml:space="preserve"> </w:t>
            </w:r>
            <w:r w:rsidRPr="0073786C">
              <w:rPr>
                <w:i w:val="0"/>
                <w:sz w:val="22"/>
                <w:szCs w:val="22"/>
              </w:rPr>
              <w:t>e</w:t>
            </w:r>
            <w:r w:rsidRPr="0073786C">
              <w:rPr>
                <w:i w:val="0"/>
                <w:spacing w:val="-4"/>
                <w:sz w:val="22"/>
                <w:szCs w:val="22"/>
              </w:rPr>
              <w:t xml:space="preserve"> </w:t>
            </w:r>
            <w:r w:rsidRPr="0073786C">
              <w:rPr>
                <w:i w:val="0"/>
                <w:sz w:val="22"/>
                <w:szCs w:val="22"/>
              </w:rPr>
              <w:t>698</w:t>
            </w:r>
            <w:r w:rsidRPr="0073786C">
              <w:rPr>
                <w:i w:val="0"/>
                <w:spacing w:val="-3"/>
                <w:sz w:val="22"/>
                <w:szCs w:val="22"/>
              </w:rPr>
              <w:t xml:space="preserve"> </w:t>
            </w:r>
            <w:r w:rsidRPr="0073786C">
              <w:rPr>
                <w:i w:val="0"/>
                <w:sz w:val="22"/>
                <w:szCs w:val="22"/>
              </w:rPr>
              <w:t>(già 337).</w:t>
            </w:r>
          </w:p>
          <w:p w:rsidR="00AB1CAF" w:rsidRPr="0073786C" w:rsidRDefault="00AB1CAF" w:rsidP="004B4E31">
            <w:pPr>
              <w:pStyle w:val="Corpotesto"/>
              <w:ind w:left="112"/>
              <w:jc w:val="both"/>
              <w:rPr>
                <w:i w:val="0"/>
                <w:sz w:val="22"/>
                <w:szCs w:val="22"/>
              </w:rPr>
            </w:pPr>
            <w:r w:rsidRPr="0073786C">
              <w:rPr>
                <w:i w:val="0"/>
                <w:sz w:val="22"/>
                <w:szCs w:val="22"/>
              </w:rPr>
              <w:t>Il fabbricato è stato realizzato antecedentemente agli anni ’50</w:t>
            </w:r>
            <w:r w:rsidR="00B670AE">
              <w:rPr>
                <w:i w:val="0"/>
                <w:sz w:val="22"/>
                <w:szCs w:val="22"/>
              </w:rPr>
              <w:t>.</w:t>
            </w:r>
          </w:p>
          <w:p w:rsidR="00AB1CAF" w:rsidRPr="0073786C" w:rsidRDefault="00AB1CAF" w:rsidP="004B4E31">
            <w:pPr>
              <w:pStyle w:val="Corpotesto"/>
              <w:ind w:left="112" w:right="108"/>
              <w:jc w:val="both"/>
              <w:rPr>
                <w:i w:val="0"/>
                <w:sz w:val="22"/>
                <w:szCs w:val="22"/>
              </w:rPr>
            </w:pPr>
            <w:r w:rsidRPr="0073786C">
              <w:rPr>
                <w:i w:val="0"/>
                <w:sz w:val="22"/>
                <w:szCs w:val="22"/>
              </w:rPr>
              <w:t>in parte risultava adibito a deposito di materiali ed attrezzi agricoli ed in parte quale alloggio del colono</w:t>
            </w:r>
            <w:r w:rsidRPr="0073786C">
              <w:rPr>
                <w:i w:val="0"/>
                <w:spacing w:val="-13"/>
                <w:sz w:val="22"/>
                <w:szCs w:val="22"/>
              </w:rPr>
              <w:t xml:space="preserve"> </w:t>
            </w:r>
            <w:r w:rsidRPr="0073786C">
              <w:rPr>
                <w:i w:val="0"/>
                <w:sz w:val="22"/>
                <w:szCs w:val="22"/>
              </w:rPr>
              <w:t>in</w:t>
            </w:r>
            <w:r w:rsidRPr="0073786C">
              <w:rPr>
                <w:i w:val="0"/>
                <w:spacing w:val="-14"/>
                <w:sz w:val="22"/>
                <w:szCs w:val="22"/>
              </w:rPr>
              <w:t xml:space="preserve"> </w:t>
            </w:r>
            <w:r w:rsidRPr="0073786C">
              <w:rPr>
                <w:i w:val="0"/>
                <w:sz w:val="22"/>
                <w:szCs w:val="22"/>
              </w:rPr>
              <w:t>quanto</w:t>
            </w:r>
            <w:r w:rsidRPr="0073786C">
              <w:rPr>
                <w:i w:val="0"/>
                <w:spacing w:val="-14"/>
                <w:sz w:val="22"/>
                <w:szCs w:val="22"/>
              </w:rPr>
              <w:t xml:space="preserve"> </w:t>
            </w:r>
            <w:r w:rsidRPr="0073786C">
              <w:rPr>
                <w:i w:val="0"/>
                <w:sz w:val="22"/>
                <w:szCs w:val="22"/>
              </w:rPr>
              <w:t>detto</w:t>
            </w:r>
            <w:r w:rsidRPr="0073786C">
              <w:rPr>
                <w:i w:val="0"/>
                <w:spacing w:val="-14"/>
                <w:sz w:val="22"/>
                <w:szCs w:val="22"/>
              </w:rPr>
              <w:t xml:space="preserve"> </w:t>
            </w:r>
            <w:r w:rsidRPr="0073786C">
              <w:rPr>
                <w:i w:val="0"/>
                <w:sz w:val="22"/>
                <w:szCs w:val="22"/>
              </w:rPr>
              <w:t>fabbricato</w:t>
            </w:r>
            <w:r w:rsidRPr="0073786C">
              <w:rPr>
                <w:i w:val="0"/>
                <w:spacing w:val="-13"/>
                <w:sz w:val="22"/>
                <w:szCs w:val="22"/>
              </w:rPr>
              <w:t xml:space="preserve"> </w:t>
            </w:r>
            <w:r w:rsidRPr="0073786C">
              <w:rPr>
                <w:i w:val="0"/>
                <w:sz w:val="22"/>
                <w:szCs w:val="22"/>
              </w:rPr>
              <w:t>era</w:t>
            </w:r>
            <w:r w:rsidRPr="0073786C">
              <w:rPr>
                <w:i w:val="0"/>
                <w:spacing w:val="-13"/>
                <w:sz w:val="22"/>
                <w:szCs w:val="22"/>
              </w:rPr>
              <w:t xml:space="preserve"> </w:t>
            </w:r>
            <w:r w:rsidRPr="0073786C">
              <w:rPr>
                <w:i w:val="0"/>
                <w:sz w:val="22"/>
                <w:szCs w:val="22"/>
              </w:rPr>
              <w:t>a</w:t>
            </w:r>
            <w:r w:rsidRPr="0073786C">
              <w:rPr>
                <w:i w:val="0"/>
                <w:spacing w:val="-15"/>
                <w:sz w:val="22"/>
                <w:szCs w:val="22"/>
              </w:rPr>
              <w:t xml:space="preserve"> </w:t>
            </w:r>
            <w:r w:rsidRPr="0073786C">
              <w:rPr>
                <w:i w:val="0"/>
                <w:sz w:val="22"/>
                <w:szCs w:val="22"/>
              </w:rPr>
              <w:t>servizio</w:t>
            </w:r>
            <w:r w:rsidRPr="0073786C">
              <w:rPr>
                <w:i w:val="0"/>
                <w:spacing w:val="-14"/>
                <w:sz w:val="22"/>
                <w:szCs w:val="22"/>
              </w:rPr>
              <w:t xml:space="preserve"> </w:t>
            </w:r>
            <w:r w:rsidRPr="0073786C">
              <w:rPr>
                <w:i w:val="0"/>
                <w:sz w:val="22"/>
                <w:szCs w:val="22"/>
              </w:rPr>
              <w:t>di</w:t>
            </w:r>
            <w:r w:rsidRPr="0073786C">
              <w:rPr>
                <w:i w:val="0"/>
                <w:spacing w:val="-12"/>
                <w:sz w:val="22"/>
                <w:szCs w:val="22"/>
              </w:rPr>
              <w:t xml:space="preserve"> </w:t>
            </w:r>
            <w:r w:rsidRPr="0073786C">
              <w:rPr>
                <w:i w:val="0"/>
                <w:sz w:val="22"/>
                <w:szCs w:val="22"/>
              </w:rPr>
              <w:t>un</w:t>
            </w:r>
            <w:r w:rsidRPr="0073786C">
              <w:rPr>
                <w:i w:val="0"/>
                <w:spacing w:val="-12"/>
                <w:sz w:val="22"/>
                <w:szCs w:val="22"/>
              </w:rPr>
              <w:t xml:space="preserve"> </w:t>
            </w:r>
            <w:r w:rsidRPr="0073786C">
              <w:rPr>
                <w:i w:val="0"/>
                <w:sz w:val="22"/>
                <w:szCs w:val="22"/>
              </w:rPr>
              <w:t>più</w:t>
            </w:r>
            <w:r w:rsidRPr="0073786C">
              <w:rPr>
                <w:i w:val="0"/>
                <w:spacing w:val="-14"/>
                <w:sz w:val="22"/>
                <w:szCs w:val="22"/>
              </w:rPr>
              <w:t xml:space="preserve"> </w:t>
            </w:r>
            <w:r w:rsidRPr="0073786C">
              <w:rPr>
                <w:i w:val="0"/>
                <w:sz w:val="22"/>
                <w:szCs w:val="22"/>
              </w:rPr>
              <w:t>vasto</w:t>
            </w:r>
            <w:r w:rsidRPr="0073786C">
              <w:rPr>
                <w:i w:val="0"/>
                <w:spacing w:val="-14"/>
                <w:sz w:val="22"/>
                <w:szCs w:val="22"/>
              </w:rPr>
              <w:t xml:space="preserve"> </w:t>
            </w:r>
            <w:r w:rsidRPr="0073786C">
              <w:rPr>
                <w:i w:val="0"/>
                <w:sz w:val="22"/>
                <w:szCs w:val="22"/>
              </w:rPr>
              <w:t>appezzamento</w:t>
            </w:r>
            <w:r w:rsidRPr="0073786C">
              <w:rPr>
                <w:i w:val="0"/>
                <w:spacing w:val="-14"/>
                <w:sz w:val="22"/>
                <w:szCs w:val="22"/>
              </w:rPr>
              <w:t xml:space="preserve"> </w:t>
            </w:r>
            <w:r w:rsidRPr="0073786C">
              <w:rPr>
                <w:i w:val="0"/>
                <w:sz w:val="22"/>
                <w:szCs w:val="22"/>
              </w:rPr>
              <w:t>di</w:t>
            </w:r>
            <w:r w:rsidRPr="0073786C">
              <w:rPr>
                <w:i w:val="0"/>
                <w:spacing w:val="-12"/>
                <w:sz w:val="22"/>
                <w:szCs w:val="22"/>
              </w:rPr>
              <w:t xml:space="preserve"> </w:t>
            </w:r>
            <w:r w:rsidRPr="0073786C">
              <w:rPr>
                <w:i w:val="0"/>
                <w:sz w:val="22"/>
                <w:szCs w:val="22"/>
              </w:rPr>
              <w:t>terreno</w:t>
            </w:r>
            <w:r w:rsidRPr="0073786C">
              <w:rPr>
                <w:i w:val="0"/>
                <w:spacing w:val="-12"/>
                <w:sz w:val="22"/>
                <w:szCs w:val="22"/>
              </w:rPr>
              <w:t xml:space="preserve"> </w:t>
            </w:r>
            <w:r w:rsidRPr="0073786C">
              <w:rPr>
                <w:i w:val="0"/>
                <w:sz w:val="22"/>
                <w:szCs w:val="22"/>
              </w:rPr>
              <w:t>di</w:t>
            </w:r>
            <w:r w:rsidRPr="0073786C">
              <w:rPr>
                <w:i w:val="0"/>
                <w:spacing w:val="-13"/>
                <w:sz w:val="22"/>
                <w:szCs w:val="22"/>
              </w:rPr>
              <w:t xml:space="preserve"> </w:t>
            </w:r>
            <w:r w:rsidRPr="0073786C">
              <w:rPr>
                <w:i w:val="0"/>
                <w:sz w:val="22"/>
                <w:szCs w:val="22"/>
              </w:rPr>
              <w:t>proprietà dei Sig.ri Rinaldi quali originari proprietari del bene</w:t>
            </w:r>
            <w:r w:rsidRPr="0073786C">
              <w:rPr>
                <w:i w:val="0"/>
                <w:spacing w:val="-6"/>
                <w:sz w:val="22"/>
                <w:szCs w:val="22"/>
              </w:rPr>
              <w:t xml:space="preserve"> </w:t>
            </w:r>
            <w:r w:rsidRPr="0073786C">
              <w:rPr>
                <w:i w:val="0"/>
                <w:sz w:val="22"/>
                <w:szCs w:val="22"/>
              </w:rPr>
              <w:t>immobile.</w:t>
            </w:r>
          </w:p>
          <w:p w:rsidR="00AB1CAF" w:rsidRPr="0073786C" w:rsidRDefault="00AB1CAF" w:rsidP="004B4E31">
            <w:pPr>
              <w:pStyle w:val="Corpotesto"/>
              <w:ind w:left="112"/>
              <w:jc w:val="both"/>
              <w:rPr>
                <w:i w:val="0"/>
                <w:sz w:val="22"/>
                <w:szCs w:val="22"/>
              </w:rPr>
            </w:pPr>
            <w:r w:rsidRPr="0073786C">
              <w:rPr>
                <w:i w:val="0"/>
                <w:sz w:val="22"/>
                <w:szCs w:val="22"/>
              </w:rPr>
              <w:t>L'area ove insiste il fabbricato oggetto d’intervento sotto il profilo Urbanistico-Territoriale ricade:</w:t>
            </w:r>
          </w:p>
          <w:p w:rsidR="0073201B" w:rsidRDefault="00AB1CAF" w:rsidP="00681C8E">
            <w:pPr>
              <w:pStyle w:val="Paragrafoelenco"/>
              <w:numPr>
                <w:ilvl w:val="0"/>
                <w:numId w:val="28"/>
              </w:numPr>
              <w:tabs>
                <w:tab w:val="left" w:pos="1156"/>
              </w:tabs>
              <w:ind w:left="447" w:hanging="283"/>
              <w:jc w:val="both"/>
            </w:pPr>
            <w:r w:rsidRPr="0073786C">
              <w:t>in zona B1 del del Parco Nazionale Cilento e Vallo di</w:t>
            </w:r>
            <w:r w:rsidRPr="0073786C">
              <w:rPr>
                <w:spacing w:val="-10"/>
              </w:rPr>
              <w:t xml:space="preserve"> </w:t>
            </w:r>
            <w:r w:rsidRPr="0073786C">
              <w:t>Diano;</w:t>
            </w:r>
          </w:p>
          <w:p w:rsidR="0073201B" w:rsidRDefault="00AB1CAF" w:rsidP="00681C8E">
            <w:pPr>
              <w:pStyle w:val="Paragrafoelenco"/>
              <w:numPr>
                <w:ilvl w:val="0"/>
                <w:numId w:val="28"/>
              </w:numPr>
              <w:tabs>
                <w:tab w:val="left" w:pos="1156"/>
              </w:tabs>
              <w:ind w:left="447" w:hanging="283"/>
              <w:jc w:val="both"/>
            </w:pPr>
            <w:r w:rsidRPr="0073786C">
              <w:t>In zona C.I. del P.T.P.</w:t>
            </w:r>
            <w:r w:rsidRPr="0073201B">
              <w:rPr>
                <w:spacing w:val="-3"/>
              </w:rPr>
              <w:t xml:space="preserve"> </w:t>
            </w:r>
            <w:r w:rsidRPr="0073786C">
              <w:t>costiero;</w:t>
            </w:r>
          </w:p>
          <w:p w:rsidR="0073201B" w:rsidRDefault="00AB1CAF" w:rsidP="00681C8E">
            <w:pPr>
              <w:pStyle w:val="Paragrafoelenco"/>
              <w:numPr>
                <w:ilvl w:val="0"/>
                <w:numId w:val="28"/>
              </w:numPr>
              <w:tabs>
                <w:tab w:val="left" w:pos="1156"/>
              </w:tabs>
              <w:ind w:left="447" w:hanging="283"/>
              <w:jc w:val="both"/>
            </w:pPr>
            <w:r w:rsidRPr="0073786C">
              <w:t>in zona E6 del vigente P.R.G. del Comune di</w:t>
            </w:r>
            <w:r w:rsidRPr="0073201B">
              <w:rPr>
                <w:spacing w:val="-4"/>
              </w:rPr>
              <w:t xml:space="preserve"> </w:t>
            </w:r>
            <w:r w:rsidRPr="0073786C">
              <w:t>Centola;</w:t>
            </w:r>
          </w:p>
          <w:p w:rsidR="0073201B" w:rsidRDefault="00AB1CAF" w:rsidP="00681C8E">
            <w:pPr>
              <w:pStyle w:val="Paragrafoelenco"/>
              <w:numPr>
                <w:ilvl w:val="0"/>
                <w:numId w:val="28"/>
              </w:numPr>
              <w:tabs>
                <w:tab w:val="left" w:pos="1156"/>
              </w:tabs>
              <w:ind w:left="447" w:hanging="283"/>
              <w:jc w:val="both"/>
            </w:pPr>
            <w:r w:rsidRPr="0073786C">
              <w:t>in area sottoposta al vincolo idrogeologico di cui alla L. R. 11/’96;</w:t>
            </w:r>
          </w:p>
          <w:p w:rsidR="0073201B" w:rsidRDefault="00AB1CAF" w:rsidP="00681C8E">
            <w:pPr>
              <w:pStyle w:val="Paragrafoelenco"/>
              <w:numPr>
                <w:ilvl w:val="0"/>
                <w:numId w:val="28"/>
              </w:numPr>
              <w:tabs>
                <w:tab w:val="left" w:pos="1156"/>
              </w:tabs>
              <w:ind w:left="447" w:hanging="283"/>
              <w:jc w:val="both"/>
            </w:pPr>
            <w:r w:rsidRPr="0073786C">
              <w:t>in</w:t>
            </w:r>
            <w:r w:rsidRPr="0073201B">
              <w:rPr>
                <w:spacing w:val="-6"/>
              </w:rPr>
              <w:t xml:space="preserve"> </w:t>
            </w:r>
            <w:r w:rsidRPr="0073786C">
              <w:t>area</w:t>
            </w:r>
            <w:r w:rsidRPr="0073201B">
              <w:rPr>
                <w:spacing w:val="-8"/>
              </w:rPr>
              <w:t xml:space="preserve"> </w:t>
            </w:r>
            <w:r w:rsidRPr="0073786C">
              <w:t>esterna</w:t>
            </w:r>
            <w:r w:rsidRPr="0073201B">
              <w:rPr>
                <w:spacing w:val="-5"/>
              </w:rPr>
              <w:t xml:space="preserve"> </w:t>
            </w:r>
            <w:r w:rsidRPr="0073786C">
              <w:t>alla</w:t>
            </w:r>
            <w:r w:rsidRPr="0073201B">
              <w:rPr>
                <w:spacing w:val="-10"/>
              </w:rPr>
              <w:t xml:space="preserve"> </w:t>
            </w:r>
            <w:r w:rsidRPr="0073786C">
              <w:t>delimitazione</w:t>
            </w:r>
            <w:r w:rsidRPr="0073201B">
              <w:rPr>
                <w:spacing w:val="-10"/>
              </w:rPr>
              <w:t xml:space="preserve"> </w:t>
            </w:r>
            <w:r w:rsidRPr="0073786C">
              <w:t>dei</w:t>
            </w:r>
            <w:r w:rsidRPr="0073201B">
              <w:rPr>
                <w:spacing w:val="-10"/>
              </w:rPr>
              <w:t xml:space="preserve"> </w:t>
            </w:r>
            <w:r w:rsidRPr="0073786C">
              <w:t>centri</w:t>
            </w:r>
            <w:r w:rsidRPr="0073201B">
              <w:rPr>
                <w:spacing w:val="-10"/>
              </w:rPr>
              <w:t xml:space="preserve"> </w:t>
            </w:r>
            <w:r w:rsidRPr="0073786C">
              <w:t>abitati</w:t>
            </w:r>
            <w:r w:rsidRPr="0073201B">
              <w:rPr>
                <w:spacing w:val="-12"/>
              </w:rPr>
              <w:t xml:space="preserve"> </w:t>
            </w:r>
            <w:r w:rsidRPr="0073786C">
              <w:t>approvata</w:t>
            </w:r>
            <w:r w:rsidRPr="0073201B">
              <w:rPr>
                <w:spacing w:val="-8"/>
              </w:rPr>
              <w:t xml:space="preserve"> </w:t>
            </w:r>
            <w:r w:rsidRPr="0073786C">
              <w:t>con</w:t>
            </w:r>
            <w:r w:rsidRPr="0073201B">
              <w:rPr>
                <w:spacing w:val="-10"/>
              </w:rPr>
              <w:t xml:space="preserve"> </w:t>
            </w:r>
            <w:r w:rsidRPr="0073786C">
              <w:t>delibera</w:t>
            </w:r>
            <w:r w:rsidRPr="0073201B">
              <w:rPr>
                <w:spacing w:val="-10"/>
              </w:rPr>
              <w:t xml:space="preserve"> </w:t>
            </w:r>
            <w:r w:rsidRPr="0073786C">
              <w:t>di</w:t>
            </w:r>
            <w:r w:rsidRPr="0073201B">
              <w:rPr>
                <w:spacing w:val="-8"/>
              </w:rPr>
              <w:t xml:space="preserve"> </w:t>
            </w:r>
            <w:r w:rsidRPr="0073786C">
              <w:t>G.M.</w:t>
            </w:r>
            <w:r w:rsidRPr="0073201B">
              <w:rPr>
                <w:spacing w:val="-8"/>
              </w:rPr>
              <w:t xml:space="preserve"> </w:t>
            </w:r>
            <w:r w:rsidRPr="0073786C">
              <w:t>N°</w:t>
            </w:r>
            <w:r w:rsidRPr="0073201B">
              <w:rPr>
                <w:spacing w:val="-8"/>
              </w:rPr>
              <w:t xml:space="preserve"> </w:t>
            </w:r>
            <w:r w:rsidRPr="0073786C">
              <w:t>177</w:t>
            </w:r>
            <w:r w:rsidRPr="0073201B">
              <w:rPr>
                <w:spacing w:val="-8"/>
              </w:rPr>
              <w:t xml:space="preserve"> </w:t>
            </w:r>
            <w:r w:rsidRPr="0073786C">
              <w:t>del 14-11-2001;</w:t>
            </w:r>
          </w:p>
          <w:p w:rsidR="0073201B" w:rsidRDefault="00AB1CAF" w:rsidP="00681C8E">
            <w:pPr>
              <w:pStyle w:val="Paragrafoelenco"/>
              <w:numPr>
                <w:ilvl w:val="0"/>
                <w:numId w:val="28"/>
              </w:numPr>
              <w:tabs>
                <w:tab w:val="left" w:pos="1156"/>
              </w:tabs>
              <w:ind w:left="447" w:hanging="283"/>
              <w:jc w:val="both"/>
            </w:pPr>
            <w:r w:rsidRPr="0073786C">
              <w:t>in area non sottoposta a rischio idrogeologico del piano stralcio dell’Autorità di Bacino Sx Sele;</w:t>
            </w:r>
          </w:p>
          <w:p w:rsidR="00AB1CAF" w:rsidRPr="0073786C" w:rsidRDefault="0073201B" w:rsidP="00681C8E">
            <w:pPr>
              <w:pStyle w:val="Paragrafoelenco"/>
              <w:numPr>
                <w:ilvl w:val="0"/>
                <w:numId w:val="28"/>
              </w:numPr>
              <w:tabs>
                <w:tab w:val="left" w:pos="1156"/>
              </w:tabs>
              <w:ind w:left="447" w:hanging="283"/>
              <w:jc w:val="both"/>
            </w:pPr>
            <w:r>
              <w:t>i</w:t>
            </w:r>
            <w:r w:rsidR="00AB1CAF" w:rsidRPr="0073786C">
              <w:t>n area a rischio sismico s=3.</w:t>
            </w:r>
          </w:p>
          <w:p w:rsidR="00AB1CAF" w:rsidRPr="0073786C" w:rsidRDefault="00AB1CAF" w:rsidP="004B4E31">
            <w:pPr>
              <w:pStyle w:val="Corpotesto"/>
              <w:ind w:left="112" w:right="110"/>
              <w:jc w:val="both"/>
              <w:rPr>
                <w:i w:val="0"/>
                <w:sz w:val="22"/>
                <w:szCs w:val="22"/>
              </w:rPr>
            </w:pPr>
            <w:r w:rsidRPr="0073786C">
              <w:rPr>
                <w:i w:val="0"/>
                <w:sz w:val="22"/>
                <w:szCs w:val="22"/>
              </w:rPr>
              <w:t>Il</w:t>
            </w:r>
            <w:r w:rsidRPr="0073786C">
              <w:rPr>
                <w:i w:val="0"/>
                <w:spacing w:val="-3"/>
                <w:sz w:val="22"/>
                <w:szCs w:val="22"/>
              </w:rPr>
              <w:t xml:space="preserve"> </w:t>
            </w:r>
            <w:r w:rsidRPr="0073786C">
              <w:rPr>
                <w:i w:val="0"/>
                <w:sz w:val="22"/>
                <w:szCs w:val="22"/>
              </w:rPr>
              <w:t>fabbricato</w:t>
            </w:r>
            <w:r w:rsidRPr="0073786C">
              <w:rPr>
                <w:i w:val="0"/>
                <w:spacing w:val="-4"/>
                <w:sz w:val="22"/>
                <w:szCs w:val="22"/>
              </w:rPr>
              <w:t xml:space="preserve"> </w:t>
            </w:r>
            <w:r w:rsidRPr="0073786C">
              <w:rPr>
                <w:i w:val="0"/>
                <w:sz w:val="22"/>
                <w:szCs w:val="22"/>
              </w:rPr>
              <w:t>si</w:t>
            </w:r>
            <w:r w:rsidRPr="0073786C">
              <w:rPr>
                <w:i w:val="0"/>
                <w:spacing w:val="-2"/>
                <w:sz w:val="22"/>
                <w:szCs w:val="22"/>
              </w:rPr>
              <w:t xml:space="preserve"> </w:t>
            </w:r>
            <w:r w:rsidRPr="0073786C">
              <w:rPr>
                <w:i w:val="0"/>
                <w:sz w:val="22"/>
                <w:szCs w:val="22"/>
              </w:rPr>
              <w:t>articola</w:t>
            </w:r>
            <w:r w:rsidRPr="0073786C">
              <w:rPr>
                <w:i w:val="0"/>
                <w:spacing w:val="-2"/>
                <w:sz w:val="22"/>
                <w:szCs w:val="22"/>
              </w:rPr>
              <w:t xml:space="preserve"> </w:t>
            </w:r>
            <w:r w:rsidRPr="0073786C">
              <w:rPr>
                <w:i w:val="0"/>
                <w:sz w:val="22"/>
                <w:szCs w:val="22"/>
              </w:rPr>
              <w:t>su</w:t>
            </w:r>
            <w:r w:rsidRPr="0073786C">
              <w:rPr>
                <w:i w:val="0"/>
                <w:spacing w:val="-4"/>
                <w:sz w:val="22"/>
                <w:szCs w:val="22"/>
              </w:rPr>
              <w:t xml:space="preserve"> </w:t>
            </w:r>
            <w:r w:rsidRPr="0073786C">
              <w:rPr>
                <w:i w:val="0"/>
                <w:sz w:val="22"/>
                <w:szCs w:val="22"/>
              </w:rPr>
              <w:t>un</w:t>
            </w:r>
            <w:r w:rsidRPr="0073786C">
              <w:rPr>
                <w:i w:val="0"/>
                <w:spacing w:val="-2"/>
                <w:sz w:val="22"/>
                <w:szCs w:val="22"/>
              </w:rPr>
              <w:t xml:space="preserve"> </w:t>
            </w:r>
            <w:r w:rsidRPr="0073786C">
              <w:rPr>
                <w:i w:val="0"/>
                <w:sz w:val="22"/>
                <w:szCs w:val="22"/>
              </w:rPr>
              <w:t>unico</w:t>
            </w:r>
            <w:r w:rsidRPr="0073786C">
              <w:rPr>
                <w:i w:val="0"/>
                <w:spacing w:val="-6"/>
                <w:sz w:val="22"/>
                <w:szCs w:val="22"/>
              </w:rPr>
              <w:t xml:space="preserve"> </w:t>
            </w:r>
            <w:r w:rsidRPr="0073786C">
              <w:rPr>
                <w:i w:val="0"/>
                <w:sz w:val="22"/>
                <w:szCs w:val="22"/>
              </w:rPr>
              <w:t>livello</w:t>
            </w:r>
            <w:r w:rsidRPr="0073786C">
              <w:rPr>
                <w:i w:val="0"/>
                <w:spacing w:val="-4"/>
                <w:sz w:val="22"/>
                <w:szCs w:val="22"/>
              </w:rPr>
              <w:t xml:space="preserve"> </w:t>
            </w:r>
            <w:r w:rsidRPr="0073786C">
              <w:rPr>
                <w:i w:val="0"/>
                <w:sz w:val="22"/>
                <w:szCs w:val="22"/>
              </w:rPr>
              <w:t>fuori</w:t>
            </w:r>
            <w:r w:rsidRPr="0073786C">
              <w:rPr>
                <w:i w:val="0"/>
                <w:spacing w:val="-3"/>
                <w:sz w:val="22"/>
                <w:szCs w:val="22"/>
              </w:rPr>
              <w:t xml:space="preserve"> </w:t>
            </w:r>
            <w:r w:rsidRPr="0073786C">
              <w:rPr>
                <w:i w:val="0"/>
                <w:sz w:val="22"/>
                <w:szCs w:val="22"/>
              </w:rPr>
              <w:t>terra</w:t>
            </w:r>
            <w:r w:rsidRPr="0073786C">
              <w:rPr>
                <w:i w:val="0"/>
                <w:spacing w:val="-2"/>
                <w:sz w:val="22"/>
                <w:szCs w:val="22"/>
              </w:rPr>
              <w:t xml:space="preserve"> </w:t>
            </w:r>
            <w:r w:rsidRPr="0073786C">
              <w:rPr>
                <w:i w:val="0"/>
                <w:sz w:val="22"/>
                <w:szCs w:val="22"/>
              </w:rPr>
              <w:t>e</w:t>
            </w:r>
            <w:r w:rsidRPr="0073786C">
              <w:rPr>
                <w:i w:val="0"/>
                <w:spacing w:val="-2"/>
                <w:sz w:val="22"/>
                <w:szCs w:val="22"/>
              </w:rPr>
              <w:t xml:space="preserve"> </w:t>
            </w:r>
            <w:r w:rsidRPr="0073786C">
              <w:rPr>
                <w:i w:val="0"/>
                <w:sz w:val="22"/>
                <w:szCs w:val="22"/>
              </w:rPr>
              <w:t>presenta</w:t>
            </w:r>
            <w:r w:rsidRPr="0073786C">
              <w:rPr>
                <w:i w:val="0"/>
                <w:spacing w:val="-4"/>
                <w:sz w:val="22"/>
                <w:szCs w:val="22"/>
              </w:rPr>
              <w:t xml:space="preserve"> </w:t>
            </w:r>
            <w:r w:rsidRPr="0073786C">
              <w:rPr>
                <w:i w:val="0"/>
                <w:sz w:val="22"/>
                <w:szCs w:val="22"/>
              </w:rPr>
              <w:t>una</w:t>
            </w:r>
            <w:r w:rsidRPr="0073786C">
              <w:rPr>
                <w:i w:val="0"/>
                <w:spacing w:val="-2"/>
                <w:sz w:val="22"/>
                <w:szCs w:val="22"/>
              </w:rPr>
              <w:t xml:space="preserve"> </w:t>
            </w:r>
            <w:r w:rsidRPr="0073786C">
              <w:rPr>
                <w:i w:val="0"/>
                <w:sz w:val="22"/>
                <w:szCs w:val="22"/>
              </w:rPr>
              <w:t>superficie</w:t>
            </w:r>
            <w:r w:rsidRPr="0073786C">
              <w:rPr>
                <w:i w:val="0"/>
                <w:spacing w:val="-3"/>
                <w:sz w:val="22"/>
                <w:szCs w:val="22"/>
              </w:rPr>
              <w:t xml:space="preserve"> </w:t>
            </w:r>
            <w:r w:rsidRPr="0073786C">
              <w:rPr>
                <w:i w:val="0"/>
                <w:sz w:val="22"/>
                <w:szCs w:val="22"/>
              </w:rPr>
              <w:t>coperta</w:t>
            </w:r>
            <w:r w:rsidRPr="0073786C">
              <w:rPr>
                <w:i w:val="0"/>
                <w:spacing w:val="-4"/>
                <w:sz w:val="22"/>
                <w:szCs w:val="22"/>
              </w:rPr>
              <w:t xml:space="preserve"> </w:t>
            </w:r>
            <w:r w:rsidRPr="0073786C">
              <w:rPr>
                <w:i w:val="0"/>
                <w:sz w:val="22"/>
                <w:szCs w:val="22"/>
              </w:rPr>
              <w:t>di</w:t>
            </w:r>
            <w:r w:rsidRPr="0073786C">
              <w:rPr>
                <w:i w:val="0"/>
                <w:spacing w:val="-2"/>
                <w:sz w:val="22"/>
                <w:szCs w:val="22"/>
              </w:rPr>
              <w:t xml:space="preserve"> </w:t>
            </w:r>
            <w:r w:rsidRPr="0073786C">
              <w:rPr>
                <w:i w:val="0"/>
                <w:sz w:val="22"/>
                <w:szCs w:val="22"/>
              </w:rPr>
              <w:t>mq 115,00 circa</w:t>
            </w:r>
            <w:r w:rsidR="002E7567">
              <w:rPr>
                <w:i w:val="0"/>
                <w:sz w:val="22"/>
                <w:szCs w:val="22"/>
              </w:rPr>
              <w:t>.</w:t>
            </w:r>
          </w:p>
          <w:p w:rsidR="00AB1CAF" w:rsidRPr="0073786C" w:rsidRDefault="00AB1CAF" w:rsidP="004B4E31">
            <w:pPr>
              <w:pStyle w:val="Corpotesto"/>
              <w:ind w:left="112" w:right="115"/>
              <w:jc w:val="both"/>
              <w:rPr>
                <w:i w:val="0"/>
                <w:sz w:val="22"/>
                <w:szCs w:val="22"/>
              </w:rPr>
            </w:pPr>
            <w:r w:rsidRPr="0073786C">
              <w:rPr>
                <w:i w:val="0"/>
                <w:sz w:val="22"/>
                <w:szCs w:val="22"/>
              </w:rPr>
              <w:t>le</w:t>
            </w:r>
            <w:r w:rsidRPr="0073786C">
              <w:rPr>
                <w:i w:val="0"/>
                <w:spacing w:val="-4"/>
                <w:sz w:val="22"/>
                <w:szCs w:val="22"/>
              </w:rPr>
              <w:t xml:space="preserve"> </w:t>
            </w:r>
            <w:r w:rsidRPr="0073786C">
              <w:rPr>
                <w:i w:val="0"/>
                <w:sz w:val="22"/>
                <w:szCs w:val="22"/>
              </w:rPr>
              <w:t>strutture</w:t>
            </w:r>
            <w:r w:rsidRPr="0073786C">
              <w:rPr>
                <w:i w:val="0"/>
                <w:spacing w:val="-4"/>
                <w:sz w:val="22"/>
                <w:szCs w:val="22"/>
              </w:rPr>
              <w:t xml:space="preserve"> </w:t>
            </w:r>
            <w:r w:rsidRPr="0073786C">
              <w:rPr>
                <w:i w:val="0"/>
                <w:sz w:val="22"/>
                <w:szCs w:val="22"/>
              </w:rPr>
              <w:t>portanti</w:t>
            </w:r>
            <w:r w:rsidRPr="0073786C">
              <w:rPr>
                <w:i w:val="0"/>
                <w:spacing w:val="-2"/>
                <w:sz w:val="22"/>
                <w:szCs w:val="22"/>
              </w:rPr>
              <w:t xml:space="preserve"> </w:t>
            </w:r>
            <w:r w:rsidRPr="0073786C">
              <w:rPr>
                <w:i w:val="0"/>
                <w:sz w:val="22"/>
                <w:szCs w:val="22"/>
              </w:rPr>
              <w:t>(fondazioni</w:t>
            </w:r>
            <w:r w:rsidRPr="0073786C">
              <w:rPr>
                <w:i w:val="0"/>
                <w:spacing w:val="-1"/>
                <w:sz w:val="22"/>
                <w:szCs w:val="22"/>
              </w:rPr>
              <w:t xml:space="preserve"> </w:t>
            </w:r>
            <w:r w:rsidRPr="0073786C">
              <w:rPr>
                <w:i w:val="0"/>
                <w:sz w:val="22"/>
                <w:szCs w:val="22"/>
              </w:rPr>
              <w:t>e</w:t>
            </w:r>
            <w:r w:rsidRPr="0073786C">
              <w:rPr>
                <w:i w:val="0"/>
                <w:spacing w:val="-4"/>
                <w:sz w:val="22"/>
                <w:szCs w:val="22"/>
              </w:rPr>
              <w:t xml:space="preserve"> </w:t>
            </w:r>
            <w:r w:rsidRPr="0073786C">
              <w:rPr>
                <w:i w:val="0"/>
                <w:sz w:val="22"/>
                <w:szCs w:val="22"/>
              </w:rPr>
              <w:t>muri</w:t>
            </w:r>
            <w:r w:rsidRPr="0073786C">
              <w:rPr>
                <w:i w:val="0"/>
                <w:spacing w:val="-4"/>
                <w:sz w:val="22"/>
                <w:szCs w:val="22"/>
              </w:rPr>
              <w:t xml:space="preserve"> </w:t>
            </w:r>
            <w:r w:rsidRPr="0073786C">
              <w:rPr>
                <w:i w:val="0"/>
                <w:sz w:val="22"/>
                <w:szCs w:val="22"/>
              </w:rPr>
              <w:t>in</w:t>
            </w:r>
            <w:r w:rsidRPr="0073786C">
              <w:rPr>
                <w:i w:val="0"/>
                <w:spacing w:val="-2"/>
                <w:sz w:val="22"/>
                <w:szCs w:val="22"/>
              </w:rPr>
              <w:t xml:space="preserve"> </w:t>
            </w:r>
            <w:r w:rsidRPr="0073786C">
              <w:rPr>
                <w:i w:val="0"/>
                <w:sz w:val="22"/>
                <w:szCs w:val="22"/>
              </w:rPr>
              <w:t>elevazione)</w:t>
            </w:r>
            <w:r w:rsidRPr="0073786C">
              <w:rPr>
                <w:i w:val="0"/>
                <w:spacing w:val="-4"/>
                <w:sz w:val="22"/>
                <w:szCs w:val="22"/>
              </w:rPr>
              <w:t xml:space="preserve"> </w:t>
            </w:r>
            <w:r w:rsidRPr="0073786C">
              <w:rPr>
                <w:i w:val="0"/>
                <w:sz w:val="22"/>
                <w:szCs w:val="22"/>
              </w:rPr>
              <w:t>sono</w:t>
            </w:r>
            <w:r w:rsidRPr="0073786C">
              <w:rPr>
                <w:i w:val="0"/>
                <w:spacing w:val="-2"/>
                <w:sz w:val="22"/>
                <w:szCs w:val="22"/>
              </w:rPr>
              <w:t xml:space="preserve"> </w:t>
            </w:r>
            <w:r w:rsidRPr="0073786C">
              <w:rPr>
                <w:i w:val="0"/>
                <w:sz w:val="22"/>
                <w:szCs w:val="22"/>
              </w:rPr>
              <w:t>in</w:t>
            </w:r>
            <w:r w:rsidRPr="0073786C">
              <w:rPr>
                <w:i w:val="0"/>
                <w:spacing w:val="-2"/>
                <w:sz w:val="22"/>
                <w:szCs w:val="22"/>
              </w:rPr>
              <w:t xml:space="preserve"> </w:t>
            </w:r>
            <w:r w:rsidRPr="0073786C">
              <w:rPr>
                <w:i w:val="0"/>
                <w:sz w:val="22"/>
                <w:szCs w:val="22"/>
              </w:rPr>
              <w:t>muratura</w:t>
            </w:r>
            <w:r w:rsidRPr="0073786C">
              <w:rPr>
                <w:i w:val="0"/>
                <w:spacing w:val="-4"/>
                <w:sz w:val="22"/>
                <w:szCs w:val="22"/>
              </w:rPr>
              <w:t xml:space="preserve"> </w:t>
            </w:r>
            <w:r w:rsidRPr="0073786C">
              <w:rPr>
                <w:i w:val="0"/>
                <w:sz w:val="22"/>
                <w:szCs w:val="22"/>
              </w:rPr>
              <w:t>in</w:t>
            </w:r>
            <w:r w:rsidRPr="0073786C">
              <w:rPr>
                <w:i w:val="0"/>
                <w:spacing w:val="-5"/>
                <w:sz w:val="22"/>
                <w:szCs w:val="22"/>
              </w:rPr>
              <w:t xml:space="preserve"> </w:t>
            </w:r>
            <w:r w:rsidRPr="0073786C">
              <w:rPr>
                <w:i w:val="0"/>
                <w:sz w:val="22"/>
                <w:szCs w:val="22"/>
              </w:rPr>
              <w:t>pietra</w:t>
            </w:r>
            <w:r w:rsidRPr="0073786C">
              <w:rPr>
                <w:i w:val="0"/>
                <w:spacing w:val="-4"/>
                <w:sz w:val="22"/>
                <w:szCs w:val="22"/>
              </w:rPr>
              <w:t xml:space="preserve"> </w:t>
            </w:r>
            <w:r w:rsidRPr="0073786C">
              <w:rPr>
                <w:i w:val="0"/>
                <w:sz w:val="22"/>
                <w:szCs w:val="22"/>
              </w:rPr>
              <w:t>arenaria</w:t>
            </w:r>
            <w:r w:rsidRPr="0073786C">
              <w:rPr>
                <w:i w:val="0"/>
                <w:spacing w:val="-3"/>
                <w:sz w:val="22"/>
                <w:szCs w:val="22"/>
              </w:rPr>
              <w:t xml:space="preserve"> </w:t>
            </w:r>
            <w:r w:rsidRPr="0073786C">
              <w:rPr>
                <w:i w:val="0"/>
                <w:sz w:val="22"/>
                <w:szCs w:val="22"/>
              </w:rPr>
              <w:t>mentre</w:t>
            </w:r>
            <w:r w:rsidRPr="0073786C">
              <w:rPr>
                <w:i w:val="0"/>
                <w:spacing w:val="-4"/>
                <w:sz w:val="22"/>
                <w:szCs w:val="22"/>
              </w:rPr>
              <w:t xml:space="preserve"> </w:t>
            </w:r>
            <w:r w:rsidRPr="0073786C">
              <w:rPr>
                <w:i w:val="0"/>
                <w:sz w:val="22"/>
                <w:szCs w:val="22"/>
              </w:rPr>
              <w:t>la copertura, che funge anche da solaio, è a due falde sfalsate in legno e tegol</w:t>
            </w:r>
            <w:r w:rsidR="002E7567">
              <w:rPr>
                <w:i w:val="0"/>
                <w:sz w:val="22"/>
                <w:szCs w:val="22"/>
              </w:rPr>
              <w:t>e</w:t>
            </w:r>
            <w:r w:rsidRPr="0073786C">
              <w:rPr>
                <w:i w:val="0"/>
                <w:sz w:val="22"/>
                <w:szCs w:val="22"/>
              </w:rPr>
              <w:t>.</w:t>
            </w:r>
          </w:p>
          <w:p w:rsidR="00AB1CAF" w:rsidRPr="0073786C" w:rsidRDefault="00AB1CAF" w:rsidP="004B4E31">
            <w:pPr>
              <w:pStyle w:val="Corpotesto"/>
              <w:ind w:left="112"/>
              <w:jc w:val="both"/>
              <w:rPr>
                <w:i w:val="0"/>
                <w:sz w:val="22"/>
                <w:szCs w:val="22"/>
              </w:rPr>
            </w:pPr>
            <w:r w:rsidRPr="0073786C">
              <w:rPr>
                <w:i w:val="0"/>
                <w:sz w:val="22"/>
                <w:szCs w:val="22"/>
              </w:rPr>
              <w:t>L’altezza al colmo max fuori terra è pari a mt 5,40 circa.</w:t>
            </w:r>
          </w:p>
          <w:p w:rsidR="00955CF8" w:rsidRPr="0073786C" w:rsidRDefault="00AB1CAF" w:rsidP="007A4E48">
            <w:pPr>
              <w:pStyle w:val="TableParagraph"/>
              <w:ind w:left="71" w:right="137"/>
              <w:jc w:val="both"/>
            </w:pPr>
            <w:r w:rsidRPr="0073786C">
              <w:lastRenderedPageBreak/>
              <w:t>Il fabbricato negli anni scorsi è stato già oggetto di un intervento di carattere manutentivo che ha riguardato</w:t>
            </w:r>
            <w:r w:rsidRPr="0073786C">
              <w:rPr>
                <w:spacing w:val="-11"/>
              </w:rPr>
              <w:t xml:space="preserve"> </w:t>
            </w:r>
            <w:r w:rsidRPr="0073786C">
              <w:t>sostanzialmente</w:t>
            </w:r>
            <w:r w:rsidRPr="0073786C">
              <w:rPr>
                <w:spacing w:val="-12"/>
              </w:rPr>
              <w:t xml:space="preserve"> </w:t>
            </w:r>
            <w:r w:rsidRPr="0073786C">
              <w:t>il</w:t>
            </w:r>
            <w:r w:rsidRPr="0073786C">
              <w:rPr>
                <w:spacing w:val="-10"/>
              </w:rPr>
              <w:t xml:space="preserve"> </w:t>
            </w:r>
            <w:r w:rsidRPr="0073786C">
              <w:t>solo</w:t>
            </w:r>
            <w:r w:rsidRPr="0073786C">
              <w:rPr>
                <w:spacing w:val="-10"/>
              </w:rPr>
              <w:t xml:space="preserve"> </w:t>
            </w:r>
            <w:r w:rsidRPr="0073786C">
              <w:t>rifacimento</w:t>
            </w:r>
            <w:r w:rsidRPr="0073786C">
              <w:rPr>
                <w:spacing w:val="-14"/>
              </w:rPr>
              <w:t xml:space="preserve"> </w:t>
            </w:r>
            <w:r w:rsidRPr="0073786C">
              <w:t>del</w:t>
            </w:r>
            <w:r w:rsidRPr="0073786C">
              <w:rPr>
                <w:spacing w:val="-12"/>
              </w:rPr>
              <w:t xml:space="preserve"> </w:t>
            </w:r>
            <w:r w:rsidRPr="0073786C">
              <w:t>tetto</w:t>
            </w:r>
            <w:r w:rsidRPr="0073786C">
              <w:rPr>
                <w:spacing w:val="-12"/>
              </w:rPr>
              <w:t xml:space="preserve"> </w:t>
            </w:r>
            <w:r w:rsidRPr="0073786C">
              <w:t>di</w:t>
            </w:r>
            <w:r w:rsidRPr="0073786C">
              <w:rPr>
                <w:spacing w:val="-12"/>
              </w:rPr>
              <w:t xml:space="preserve"> </w:t>
            </w:r>
            <w:r w:rsidRPr="0073786C">
              <w:t>copertura</w:t>
            </w:r>
            <w:r w:rsidRPr="0073786C">
              <w:rPr>
                <w:spacing w:val="-11"/>
              </w:rPr>
              <w:t xml:space="preserve"> </w:t>
            </w:r>
            <w:r w:rsidRPr="0073786C">
              <w:t>mentre</w:t>
            </w:r>
            <w:r w:rsidRPr="0073786C">
              <w:rPr>
                <w:spacing w:val="-8"/>
              </w:rPr>
              <w:t xml:space="preserve"> </w:t>
            </w:r>
            <w:r w:rsidRPr="0073786C">
              <w:t>allo</w:t>
            </w:r>
            <w:r w:rsidRPr="0073786C">
              <w:rPr>
                <w:spacing w:val="-10"/>
              </w:rPr>
              <w:t xml:space="preserve"> </w:t>
            </w:r>
            <w:r w:rsidRPr="0073786C">
              <w:t>stato</w:t>
            </w:r>
            <w:r w:rsidRPr="0073786C">
              <w:rPr>
                <w:spacing w:val="-10"/>
              </w:rPr>
              <w:t xml:space="preserve"> </w:t>
            </w:r>
            <w:r w:rsidRPr="0073786C">
              <w:t>attuale</w:t>
            </w:r>
            <w:r w:rsidRPr="0073786C">
              <w:rPr>
                <w:spacing w:val="-14"/>
              </w:rPr>
              <w:t xml:space="preserve"> </w:t>
            </w:r>
            <w:r w:rsidRPr="0073786C">
              <w:t>risulta sprovvisto</w:t>
            </w:r>
            <w:r w:rsidRPr="0073786C">
              <w:rPr>
                <w:spacing w:val="-12"/>
              </w:rPr>
              <w:t xml:space="preserve"> </w:t>
            </w:r>
            <w:r w:rsidRPr="0073786C">
              <w:t>delle</w:t>
            </w:r>
            <w:r w:rsidRPr="0073786C">
              <w:rPr>
                <w:spacing w:val="-12"/>
              </w:rPr>
              <w:t xml:space="preserve"> </w:t>
            </w:r>
            <w:r w:rsidRPr="0073786C">
              <w:t>finiture</w:t>
            </w:r>
            <w:r w:rsidRPr="0073786C">
              <w:rPr>
                <w:spacing w:val="-11"/>
              </w:rPr>
              <w:t xml:space="preserve"> </w:t>
            </w:r>
            <w:r w:rsidRPr="0073786C">
              <w:t>interne</w:t>
            </w:r>
            <w:r w:rsidRPr="0073786C">
              <w:rPr>
                <w:spacing w:val="-10"/>
              </w:rPr>
              <w:t xml:space="preserve"> </w:t>
            </w:r>
            <w:r w:rsidRPr="0073786C">
              <w:t>e</w:t>
            </w:r>
            <w:r w:rsidRPr="0073786C">
              <w:rPr>
                <w:spacing w:val="-12"/>
              </w:rPr>
              <w:t xml:space="preserve"> </w:t>
            </w:r>
            <w:r w:rsidRPr="0073786C">
              <w:t>di</w:t>
            </w:r>
            <w:r w:rsidRPr="0073786C">
              <w:rPr>
                <w:spacing w:val="-11"/>
              </w:rPr>
              <w:t xml:space="preserve"> </w:t>
            </w:r>
            <w:r w:rsidRPr="0073786C">
              <w:t>impiantistica</w:t>
            </w:r>
            <w:r w:rsidRPr="0073786C">
              <w:rPr>
                <w:spacing w:val="-15"/>
              </w:rPr>
              <w:t xml:space="preserve"> </w:t>
            </w:r>
            <w:r w:rsidRPr="0073786C">
              <w:t>desueta</w:t>
            </w:r>
            <w:r w:rsidRPr="0073786C">
              <w:rPr>
                <w:spacing w:val="-12"/>
              </w:rPr>
              <w:t xml:space="preserve"> </w:t>
            </w:r>
            <w:r w:rsidRPr="0073786C">
              <w:t>con</w:t>
            </w:r>
            <w:r w:rsidRPr="0073786C">
              <w:rPr>
                <w:spacing w:val="-10"/>
              </w:rPr>
              <w:t xml:space="preserve"> </w:t>
            </w:r>
            <w:r w:rsidRPr="0073786C">
              <w:t>la</w:t>
            </w:r>
            <w:r w:rsidRPr="0073786C">
              <w:rPr>
                <w:spacing w:val="-12"/>
              </w:rPr>
              <w:t xml:space="preserve"> </w:t>
            </w:r>
            <w:r w:rsidRPr="0073786C">
              <w:t>sola</w:t>
            </w:r>
            <w:r w:rsidRPr="0073786C">
              <w:rPr>
                <w:spacing w:val="-11"/>
              </w:rPr>
              <w:t xml:space="preserve"> </w:t>
            </w:r>
            <w:r w:rsidRPr="0073786C">
              <w:t>presenza</w:t>
            </w:r>
            <w:r w:rsidRPr="0073786C">
              <w:rPr>
                <w:spacing w:val="-10"/>
              </w:rPr>
              <w:t xml:space="preserve"> </w:t>
            </w:r>
            <w:r w:rsidRPr="0073786C">
              <w:t>di</w:t>
            </w:r>
            <w:r w:rsidRPr="0073786C">
              <w:rPr>
                <w:spacing w:val="-12"/>
              </w:rPr>
              <w:t xml:space="preserve"> </w:t>
            </w:r>
            <w:r w:rsidRPr="0073786C">
              <w:t>un</w:t>
            </w:r>
            <w:r w:rsidRPr="0073786C">
              <w:rPr>
                <w:spacing w:val="-10"/>
              </w:rPr>
              <w:t xml:space="preserve"> </w:t>
            </w:r>
            <w:r w:rsidRPr="0073786C">
              <w:t>vecchio</w:t>
            </w:r>
            <w:r w:rsidRPr="0073786C">
              <w:rPr>
                <w:spacing w:val="-12"/>
              </w:rPr>
              <w:t xml:space="preserve"> </w:t>
            </w:r>
            <w:r w:rsidRPr="0073786C">
              <w:t>camino.</w:t>
            </w:r>
          </w:p>
          <w:p w:rsidR="00AB1CAF" w:rsidRPr="0073786C" w:rsidRDefault="00AB1CAF" w:rsidP="007A4E48">
            <w:pPr>
              <w:pStyle w:val="Corpotesto"/>
              <w:ind w:left="113" w:right="137"/>
              <w:jc w:val="both"/>
              <w:rPr>
                <w:i w:val="0"/>
                <w:sz w:val="22"/>
                <w:szCs w:val="22"/>
              </w:rPr>
            </w:pPr>
            <w:r w:rsidRPr="0073786C">
              <w:rPr>
                <w:i w:val="0"/>
                <w:sz w:val="22"/>
                <w:szCs w:val="22"/>
              </w:rPr>
              <w:t>Allo stato attuale, pertanto, l’immobile nella sua interezza si presenta in stato di obsolescenza ed abbisognevole di urgenti ed indispensabili interventi manutentivi sia alle parti strutturali che alle finiture interne ed esterne al fine di renderlo agibile.</w:t>
            </w:r>
          </w:p>
          <w:p w:rsidR="00AB1CAF" w:rsidRPr="0073786C" w:rsidRDefault="00AB1CAF" w:rsidP="007A4E48">
            <w:pPr>
              <w:pStyle w:val="Corpotesto"/>
              <w:ind w:left="113" w:right="137"/>
              <w:jc w:val="both"/>
              <w:rPr>
                <w:i w:val="0"/>
                <w:sz w:val="22"/>
                <w:szCs w:val="22"/>
              </w:rPr>
            </w:pPr>
            <w:r w:rsidRPr="0073786C">
              <w:rPr>
                <w:i w:val="0"/>
                <w:sz w:val="22"/>
                <w:szCs w:val="22"/>
              </w:rPr>
              <w:t>L’area esterna, di stretta pertinenza del fabbricato, si presenta anch’essa in stato di abbandono e poco curata dove su parte di essa è stato accumulato del terreno di riporto proveniente dalle operazioni dei movimenti di terra dovuti alla realizzazione della limitrofa Strada Regionale ex 447 P avvenuta verso gli inizi degli anni ’70</w:t>
            </w:r>
            <w:r w:rsidR="002E7567">
              <w:rPr>
                <w:i w:val="0"/>
                <w:sz w:val="22"/>
                <w:szCs w:val="22"/>
              </w:rPr>
              <w:t>.</w:t>
            </w:r>
          </w:p>
          <w:p w:rsidR="00AB1CAF" w:rsidRPr="0073786C" w:rsidRDefault="002E7567" w:rsidP="007A4E48">
            <w:pPr>
              <w:pStyle w:val="Corpotesto"/>
              <w:ind w:left="113" w:right="137"/>
              <w:jc w:val="both"/>
              <w:rPr>
                <w:i w:val="0"/>
                <w:sz w:val="22"/>
                <w:szCs w:val="22"/>
              </w:rPr>
            </w:pPr>
            <w:r>
              <w:rPr>
                <w:i w:val="0"/>
                <w:sz w:val="22"/>
                <w:szCs w:val="22"/>
              </w:rPr>
              <w:t>S</w:t>
            </w:r>
            <w:r w:rsidR="00AB1CAF" w:rsidRPr="0073786C">
              <w:rPr>
                <w:i w:val="0"/>
                <w:sz w:val="22"/>
                <w:szCs w:val="22"/>
              </w:rPr>
              <w:t>u detta area pertinenziale non insistono alberature né macchia mediterranea</w:t>
            </w:r>
            <w:r>
              <w:rPr>
                <w:i w:val="0"/>
                <w:sz w:val="22"/>
                <w:szCs w:val="22"/>
              </w:rPr>
              <w:t>,</w:t>
            </w:r>
            <w:r w:rsidR="00AB1CAF" w:rsidRPr="0073786C">
              <w:rPr>
                <w:i w:val="0"/>
                <w:sz w:val="22"/>
                <w:szCs w:val="22"/>
              </w:rPr>
              <w:t xml:space="preserve"> </w:t>
            </w:r>
            <w:r>
              <w:rPr>
                <w:i w:val="0"/>
                <w:sz w:val="22"/>
                <w:szCs w:val="22"/>
              </w:rPr>
              <w:t>ma</w:t>
            </w:r>
            <w:r w:rsidR="00AB1CAF" w:rsidRPr="0073786C">
              <w:rPr>
                <w:i w:val="0"/>
                <w:sz w:val="22"/>
                <w:szCs w:val="22"/>
              </w:rPr>
              <w:t xml:space="preserve"> è ricoperta soltanto da erbacce.</w:t>
            </w:r>
          </w:p>
          <w:p w:rsidR="00AB1CAF" w:rsidRPr="0073786C" w:rsidRDefault="00AB1CAF" w:rsidP="007A4E48">
            <w:pPr>
              <w:pStyle w:val="Corpotesto"/>
              <w:ind w:left="113" w:right="137"/>
              <w:jc w:val="both"/>
              <w:rPr>
                <w:i w:val="0"/>
                <w:sz w:val="22"/>
                <w:szCs w:val="22"/>
              </w:rPr>
            </w:pPr>
            <w:r w:rsidRPr="0073786C">
              <w:rPr>
                <w:i w:val="0"/>
                <w:sz w:val="22"/>
                <w:szCs w:val="22"/>
              </w:rPr>
              <w:t>L’accesso al fabbricato ed al lotto di terreno interessato avviene attraverso una stradina sterrata ubicata</w:t>
            </w:r>
            <w:r w:rsidRPr="0073786C">
              <w:rPr>
                <w:i w:val="0"/>
                <w:spacing w:val="-12"/>
                <w:sz w:val="22"/>
                <w:szCs w:val="22"/>
              </w:rPr>
              <w:t xml:space="preserve"> </w:t>
            </w:r>
            <w:r w:rsidRPr="0073786C">
              <w:rPr>
                <w:i w:val="0"/>
                <w:sz w:val="22"/>
                <w:szCs w:val="22"/>
              </w:rPr>
              <w:t>sul</w:t>
            </w:r>
            <w:r w:rsidRPr="0073786C">
              <w:rPr>
                <w:i w:val="0"/>
                <w:spacing w:val="-11"/>
                <w:sz w:val="22"/>
                <w:szCs w:val="22"/>
              </w:rPr>
              <w:t xml:space="preserve"> </w:t>
            </w:r>
            <w:r w:rsidRPr="0073786C">
              <w:rPr>
                <w:i w:val="0"/>
                <w:sz w:val="22"/>
                <w:szCs w:val="22"/>
              </w:rPr>
              <w:t>lato</w:t>
            </w:r>
            <w:r w:rsidRPr="0073786C">
              <w:rPr>
                <w:i w:val="0"/>
                <w:spacing w:val="-13"/>
                <w:sz w:val="22"/>
                <w:szCs w:val="22"/>
              </w:rPr>
              <w:t xml:space="preserve"> </w:t>
            </w:r>
            <w:r w:rsidRPr="0073786C">
              <w:rPr>
                <w:i w:val="0"/>
                <w:sz w:val="22"/>
                <w:szCs w:val="22"/>
              </w:rPr>
              <w:t>Nord</w:t>
            </w:r>
            <w:r w:rsidRPr="0073786C">
              <w:rPr>
                <w:i w:val="0"/>
                <w:spacing w:val="-12"/>
                <w:sz w:val="22"/>
                <w:szCs w:val="22"/>
              </w:rPr>
              <w:t xml:space="preserve"> </w:t>
            </w:r>
            <w:r w:rsidRPr="0073786C">
              <w:rPr>
                <w:i w:val="0"/>
                <w:sz w:val="22"/>
                <w:szCs w:val="22"/>
              </w:rPr>
              <w:t>del</w:t>
            </w:r>
            <w:r w:rsidRPr="0073786C">
              <w:rPr>
                <w:i w:val="0"/>
                <w:spacing w:val="-13"/>
                <w:sz w:val="22"/>
                <w:szCs w:val="22"/>
              </w:rPr>
              <w:t xml:space="preserve"> </w:t>
            </w:r>
            <w:r w:rsidRPr="0073786C">
              <w:rPr>
                <w:i w:val="0"/>
                <w:sz w:val="22"/>
                <w:szCs w:val="22"/>
              </w:rPr>
              <w:t>fabbricato</w:t>
            </w:r>
            <w:r w:rsidRPr="0073786C">
              <w:rPr>
                <w:i w:val="0"/>
                <w:spacing w:val="-11"/>
                <w:sz w:val="22"/>
                <w:szCs w:val="22"/>
              </w:rPr>
              <w:t xml:space="preserve"> </w:t>
            </w:r>
            <w:r w:rsidRPr="0073786C">
              <w:rPr>
                <w:i w:val="0"/>
                <w:sz w:val="22"/>
                <w:szCs w:val="22"/>
              </w:rPr>
              <w:t>fondo</w:t>
            </w:r>
            <w:r w:rsidRPr="0073786C">
              <w:rPr>
                <w:i w:val="0"/>
                <w:spacing w:val="-10"/>
                <w:sz w:val="22"/>
                <w:szCs w:val="22"/>
              </w:rPr>
              <w:t xml:space="preserve"> </w:t>
            </w:r>
            <w:r w:rsidRPr="0073786C">
              <w:rPr>
                <w:i w:val="0"/>
                <w:sz w:val="22"/>
                <w:szCs w:val="22"/>
              </w:rPr>
              <w:t>che</w:t>
            </w:r>
            <w:r w:rsidRPr="0073786C">
              <w:rPr>
                <w:i w:val="0"/>
                <w:spacing w:val="-9"/>
                <w:sz w:val="22"/>
                <w:szCs w:val="22"/>
              </w:rPr>
              <w:t xml:space="preserve"> </w:t>
            </w:r>
            <w:r w:rsidRPr="0073786C">
              <w:rPr>
                <w:i w:val="0"/>
                <w:sz w:val="22"/>
                <w:szCs w:val="22"/>
              </w:rPr>
              <w:t>si</w:t>
            </w:r>
            <w:r w:rsidRPr="0073786C">
              <w:rPr>
                <w:i w:val="0"/>
                <w:spacing w:val="-12"/>
                <w:sz w:val="22"/>
                <w:szCs w:val="22"/>
              </w:rPr>
              <w:t xml:space="preserve"> </w:t>
            </w:r>
            <w:r w:rsidRPr="0073786C">
              <w:rPr>
                <w:i w:val="0"/>
                <w:sz w:val="22"/>
                <w:szCs w:val="22"/>
              </w:rPr>
              <w:t>diparte</w:t>
            </w:r>
            <w:r w:rsidRPr="0073786C">
              <w:rPr>
                <w:i w:val="0"/>
                <w:spacing w:val="-11"/>
                <w:sz w:val="22"/>
                <w:szCs w:val="22"/>
              </w:rPr>
              <w:t xml:space="preserve"> </w:t>
            </w:r>
            <w:r w:rsidRPr="0073786C">
              <w:rPr>
                <w:i w:val="0"/>
                <w:sz w:val="22"/>
                <w:szCs w:val="22"/>
              </w:rPr>
              <w:t>dall’antistante</w:t>
            </w:r>
            <w:r w:rsidRPr="0073786C">
              <w:rPr>
                <w:i w:val="0"/>
                <w:spacing w:val="-12"/>
                <w:sz w:val="22"/>
                <w:szCs w:val="22"/>
              </w:rPr>
              <w:t xml:space="preserve"> </w:t>
            </w:r>
            <w:r w:rsidRPr="0073786C">
              <w:rPr>
                <w:i w:val="0"/>
                <w:sz w:val="22"/>
                <w:szCs w:val="22"/>
              </w:rPr>
              <w:t>Strada</w:t>
            </w:r>
            <w:r w:rsidRPr="0073786C">
              <w:rPr>
                <w:i w:val="0"/>
                <w:spacing w:val="-9"/>
                <w:sz w:val="22"/>
                <w:szCs w:val="22"/>
              </w:rPr>
              <w:t xml:space="preserve"> </w:t>
            </w:r>
            <w:r w:rsidRPr="0073786C">
              <w:rPr>
                <w:i w:val="0"/>
                <w:sz w:val="22"/>
                <w:szCs w:val="22"/>
              </w:rPr>
              <w:t>Provinciale</w:t>
            </w:r>
            <w:r w:rsidRPr="0073786C">
              <w:rPr>
                <w:i w:val="0"/>
                <w:spacing w:val="-12"/>
                <w:sz w:val="22"/>
                <w:szCs w:val="22"/>
              </w:rPr>
              <w:t xml:space="preserve"> </w:t>
            </w:r>
            <w:r w:rsidRPr="0073786C">
              <w:rPr>
                <w:i w:val="0"/>
                <w:sz w:val="22"/>
                <w:szCs w:val="22"/>
              </w:rPr>
              <w:t>(già</w:t>
            </w:r>
            <w:r w:rsidRPr="0073786C">
              <w:rPr>
                <w:i w:val="0"/>
                <w:spacing w:val="-9"/>
                <w:sz w:val="22"/>
                <w:szCs w:val="22"/>
              </w:rPr>
              <w:t xml:space="preserve"> </w:t>
            </w:r>
            <w:r w:rsidRPr="0073786C">
              <w:rPr>
                <w:i w:val="0"/>
                <w:sz w:val="22"/>
                <w:szCs w:val="22"/>
              </w:rPr>
              <w:t>strada Regionale</w:t>
            </w:r>
            <w:r w:rsidRPr="0073786C">
              <w:rPr>
                <w:i w:val="0"/>
                <w:spacing w:val="-2"/>
                <w:sz w:val="22"/>
                <w:szCs w:val="22"/>
              </w:rPr>
              <w:t xml:space="preserve"> </w:t>
            </w:r>
            <w:r w:rsidRPr="0073786C">
              <w:rPr>
                <w:i w:val="0"/>
                <w:sz w:val="22"/>
                <w:szCs w:val="22"/>
              </w:rPr>
              <w:t>447).</w:t>
            </w:r>
          </w:p>
          <w:p w:rsidR="00AB1CAF" w:rsidRPr="0073786C" w:rsidRDefault="00AB1CAF" w:rsidP="007A4E48">
            <w:pPr>
              <w:pStyle w:val="Corpotesto"/>
              <w:ind w:left="112" w:right="137"/>
              <w:jc w:val="both"/>
              <w:rPr>
                <w:i w:val="0"/>
                <w:sz w:val="22"/>
                <w:szCs w:val="22"/>
              </w:rPr>
            </w:pPr>
            <w:r w:rsidRPr="0073786C">
              <w:rPr>
                <w:i w:val="0"/>
                <w:sz w:val="22"/>
                <w:szCs w:val="22"/>
              </w:rPr>
              <w:t>Gli interventi previsti, come innanzi detto, riguarderanno sia parte delle strutture che delle finiture del fabbricato nonché la sistemazione dell’area strettamente pertinenziale dell’edificio.</w:t>
            </w:r>
          </w:p>
          <w:p w:rsidR="00AB1CAF" w:rsidRPr="0073786C" w:rsidRDefault="00AB1CAF" w:rsidP="007A4E48">
            <w:pPr>
              <w:pStyle w:val="Corpotesto"/>
              <w:ind w:left="112" w:right="137"/>
              <w:jc w:val="both"/>
              <w:rPr>
                <w:i w:val="0"/>
                <w:sz w:val="22"/>
                <w:szCs w:val="22"/>
              </w:rPr>
            </w:pPr>
            <w:r w:rsidRPr="0073786C">
              <w:rPr>
                <w:i w:val="0"/>
                <w:sz w:val="22"/>
                <w:szCs w:val="22"/>
              </w:rPr>
              <w:t>Più in dettaglio:</w:t>
            </w:r>
          </w:p>
          <w:p w:rsidR="00AB1CAF" w:rsidRPr="00036CEC" w:rsidRDefault="0073201B" w:rsidP="007A4E48">
            <w:pPr>
              <w:pStyle w:val="Titolo1"/>
              <w:tabs>
                <w:tab w:val="left" w:pos="833"/>
              </w:tabs>
              <w:ind w:right="137"/>
              <w:rPr>
                <w:i/>
                <w:sz w:val="22"/>
                <w:szCs w:val="22"/>
              </w:rPr>
            </w:pPr>
            <w:r w:rsidRPr="00036CEC">
              <w:rPr>
                <w:i/>
                <w:sz w:val="22"/>
                <w:szCs w:val="22"/>
              </w:rPr>
              <w:t>O</w:t>
            </w:r>
            <w:r w:rsidR="00AB1CAF" w:rsidRPr="00036CEC">
              <w:rPr>
                <w:i/>
                <w:sz w:val="22"/>
                <w:szCs w:val="22"/>
              </w:rPr>
              <w:t>pere di carattere strutturale:</w:t>
            </w:r>
          </w:p>
          <w:p w:rsidR="0073201B" w:rsidRDefault="0073201B" w:rsidP="00681C8E">
            <w:pPr>
              <w:pStyle w:val="Paragrafoelenco"/>
              <w:numPr>
                <w:ilvl w:val="0"/>
                <w:numId w:val="28"/>
              </w:numPr>
              <w:tabs>
                <w:tab w:val="left" w:pos="1298"/>
              </w:tabs>
              <w:ind w:left="447" w:right="137" w:hanging="283"/>
              <w:jc w:val="both"/>
            </w:pPr>
            <w:r>
              <w:t>s</w:t>
            </w:r>
            <w:r w:rsidR="00AB1CAF" w:rsidRPr="0073786C">
              <w:t>cavo a sezione ristretta di sottofondazione e realizzazione di un cordolo perimetrale di sottofondazione con struttura in cls</w:t>
            </w:r>
            <w:r w:rsidR="00AB1CAF" w:rsidRPr="0073786C">
              <w:rPr>
                <w:spacing w:val="1"/>
              </w:rPr>
              <w:t xml:space="preserve"> </w:t>
            </w:r>
            <w:r w:rsidR="00AB1CAF" w:rsidRPr="0073786C">
              <w:t>armato;</w:t>
            </w:r>
          </w:p>
          <w:p w:rsidR="0073201B" w:rsidRDefault="00AB1CAF" w:rsidP="00681C8E">
            <w:pPr>
              <w:pStyle w:val="Paragrafoelenco"/>
              <w:numPr>
                <w:ilvl w:val="0"/>
                <w:numId w:val="28"/>
              </w:numPr>
              <w:tabs>
                <w:tab w:val="left" w:pos="1298"/>
              </w:tabs>
              <w:ind w:left="447" w:right="137" w:hanging="283"/>
              <w:jc w:val="both"/>
            </w:pPr>
            <w:r w:rsidRPr="0073786C">
              <w:t>risanamento delle murature in pietra con puntuali interventi di cuci e scuci sulle parti di maggior degrado strutturale;</w:t>
            </w:r>
          </w:p>
          <w:p w:rsidR="0073201B" w:rsidRDefault="00AB1CAF" w:rsidP="00681C8E">
            <w:pPr>
              <w:pStyle w:val="Paragrafoelenco"/>
              <w:numPr>
                <w:ilvl w:val="0"/>
                <w:numId w:val="28"/>
              </w:numPr>
              <w:tabs>
                <w:tab w:val="left" w:pos="1298"/>
              </w:tabs>
              <w:ind w:left="447" w:right="137" w:hanging="283"/>
              <w:jc w:val="both"/>
            </w:pPr>
            <w:r w:rsidRPr="0073786C">
              <w:t>rifacimento dell’isolamento termico del tetto e delle conseguenti opere di</w:t>
            </w:r>
            <w:r w:rsidRPr="0073201B">
              <w:rPr>
                <w:spacing w:val="-14"/>
              </w:rPr>
              <w:t xml:space="preserve"> </w:t>
            </w:r>
            <w:r w:rsidRPr="0073786C">
              <w:t>lattoneria;</w:t>
            </w:r>
          </w:p>
          <w:p w:rsidR="0073201B" w:rsidRDefault="00AB1CAF" w:rsidP="00681C8E">
            <w:pPr>
              <w:pStyle w:val="Paragrafoelenco"/>
              <w:numPr>
                <w:ilvl w:val="0"/>
                <w:numId w:val="28"/>
              </w:numPr>
              <w:tabs>
                <w:tab w:val="left" w:pos="1298"/>
              </w:tabs>
              <w:ind w:left="447" w:right="137" w:hanging="283"/>
              <w:jc w:val="both"/>
            </w:pPr>
            <w:r w:rsidRPr="0073786C">
              <w:t>realizzazione di un massetto isolante al livello di calpestio al Piano terra mediante la posa in opera di “iglou” dello spessore di cm 15/25 con sovrastante maglia a rete elettrosaldata in acciaio ɸ 8 nelle due direzioni il tutto sia al fine di irrigidire il piano fondale che di fronteggiare il fenomeno dell’umidità di</w:t>
            </w:r>
            <w:r w:rsidRPr="0073201B">
              <w:rPr>
                <w:spacing w:val="-6"/>
              </w:rPr>
              <w:t xml:space="preserve"> </w:t>
            </w:r>
            <w:r w:rsidRPr="0073786C">
              <w:t>risalita;</w:t>
            </w:r>
          </w:p>
          <w:p w:rsidR="00AB1CAF" w:rsidRPr="0073786C" w:rsidRDefault="00AB1CAF" w:rsidP="00681C8E">
            <w:pPr>
              <w:pStyle w:val="Paragrafoelenco"/>
              <w:numPr>
                <w:ilvl w:val="0"/>
                <w:numId w:val="28"/>
              </w:numPr>
              <w:tabs>
                <w:tab w:val="left" w:pos="1298"/>
              </w:tabs>
              <w:ind w:left="447" w:right="137" w:hanging="283"/>
              <w:jc w:val="both"/>
            </w:pPr>
            <w:r w:rsidRPr="0073786C">
              <w:t>realizzazione</w:t>
            </w:r>
            <w:r w:rsidRPr="0073201B">
              <w:rPr>
                <w:spacing w:val="-11"/>
              </w:rPr>
              <w:t xml:space="preserve"> </w:t>
            </w:r>
            <w:r w:rsidRPr="0073786C">
              <w:t>delle</w:t>
            </w:r>
            <w:r w:rsidRPr="0073201B">
              <w:rPr>
                <w:spacing w:val="-10"/>
              </w:rPr>
              <w:t xml:space="preserve"> </w:t>
            </w:r>
            <w:r w:rsidRPr="0073786C">
              <w:t>“piattabande”</w:t>
            </w:r>
            <w:r w:rsidRPr="0073201B">
              <w:rPr>
                <w:spacing w:val="-10"/>
              </w:rPr>
              <w:t xml:space="preserve"> </w:t>
            </w:r>
            <w:r w:rsidRPr="0073786C">
              <w:t>in</w:t>
            </w:r>
            <w:r w:rsidRPr="0073201B">
              <w:rPr>
                <w:spacing w:val="-9"/>
              </w:rPr>
              <w:t xml:space="preserve"> </w:t>
            </w:r>
            <w:r w:rsidRPr="0073786C">
              <w:t>cls</w:t>
            </w:r>
            <w:r w:rsidRPr="0073201B">
              <w:rPr>
                <w:spacing w:val="-8"/>
              </w:rPr>
              <w:t xml:space="preserve"> </w:t>
            </w:r>
            <w:r w:rsidRPr="0073786C">
              <w:t>in</w:t>
            </w:r>
            <w:r w:rsidRPr="0073201B">
              <w:rPr>
                <w:spacing w:val="-9"/>
              </w:rPr>
              <w:t xml:space="preserve"> </w:t>
            </w:r>
            <w:r w:rsidRPr="0073786C">
              <w:t>corrispondenza</w:t>
            </w:r>
            <w:r w:rsidRPr="0073201B">
              <w:rPr>
                <w:spacing w:val="-10"/>
              </w:rPr>
              <w:t xml:space="preserve"> </w:t>
            </w:r>
            <w:r w:rsidRPr="0073786C">
              <w:t>delle</w:t>
            </w:r>
            <w:r w:rsidRPr="0073201B">
              <w:rPr>
                <w:spacing w:val="-10"/>
              </w:rPr>
              <w:t xml:space="preserve"> </w:t>
            </w:r>
            <w:r w:rsidRPr="0073786C">
              <w:t>varie</w:t>
            </w:r>
            <w:r w:rsidRPr="0073201B">
              <w:rPr>
                <w:spacing w:val="-11"/>
              </w:rPr>
              <w:t xml:space="preserve"> </w:t>
            </w:r>
            <w:r w:rsidRPr="0073786C">
              <w:t>aperture</w:t>
            </w:r>
            <w:r w:rsidRPr="0073201B">
              <w:rPr>
                <w:spacing w:val="-8"/>
              </w:rPr>
              <w:t xml:space="preserve"> </w:t>
            </w:r>
            <w:r w:rsidRPr="0073786C">
              <w:t>sulla</w:t>
            </w:r>
            <w:r w:rsidRPr="0073201B">
              <w:rPr>
                <w:spacing w:val="-8"/>
              </w:rPr>
              <w:t xml:space="preserve"> </w:t>
            </w:r>
            <w:r w:rsidRPr="0073786C">
              <w:t>muratura esistente;</w:t>
            </w:r>
          </w:p>
          <w:p w:rsidR="00AB1CAF" w:rsidRPr="0073786C" w:rsidRDefault="0073201B" w:rsidP="007A4E48">
            <w:pPr>
              <w:pStyle w:val="Corpotesto"/>
              <w:ind w:left="164" w:right="137"/>
              <w:jc w:val="both"/>
              <w:rPr>
                <w:i w:val="0"/>
                <w:sz w:val="22"/>
                <w:szCs w:val="22"/>
              </w:rPr>
            </w:pPr>
            <w:r>
              <w:rPr>
                <w:i w:val="0"/>
                <w:sz w:val="22"/>
                <w:szCs w:val="22"/>
              </w:rPr>
              <w:t>A</w:t>
            </w:r>
            <w:r w:rsidR="00AB1CAF" w:rsidRPr="0073786C">
              <w:rPr>
                <w:i w:val="0"/>
                <w:spacing w:val="-4"/>
                <w:sz w:val="22"/>
                <w:szCs w:val="22"/>
              </w:rPr>
              <w:t xml:space="preserve"> </w:t>
            </w:r>
            <w:r w:rsidR="00AB1CAF" w:rsidRPr="0073786C">
              <w:rPr>
                <w:i w:val="0"/>
                <w:sz w:val="22"/>
                <w:szCs w:val="22"/>
              </w:rPr>
              <w:t>tal</w:t>
            </w:r>
            <w:r w:rsidR="00AB1CAF" w:rsidRPr="0073786C">
              <w:rPr>
                <w:i w:val="0"/>
                <w:spacing w:val="-8"/>
                <w:sz w:val="22"/>
                <w:szCs w:val="22"/>
              </w:rPr>
              <w:t xml:space="preserve"> </w:t>
            </w:r>
            <w:r w:rsidR="00AB1CAF" w:rsidRPr="0073786C">
              <w:rPr>
                <w:i w:val="0"/>
                <w:sz w:val="22"/>
                <w:szCs w:val="22"/>
              </w:rPr>
              <w:t>proposito</w:t>
            </w:r>
            <w:r w:rsidR="00AB1CAF" w:rsidRPr="0073786C">
              <w:rPr>
                <w:i w:val="0"/>
                <w:spacing w:val="-3"/>
                <w:sz w:val="22"/>
                <w:szCs w:val="22"/>
              </w:rPr>
              <w:t xml:space="preserve"> </w:t>
            </w:r>
            <w:r w:rsidR="00AB1CAF" w:rsidRPr="0073786C">
              <w:rPr>
                <w:i w:val="0"/>
                <w:sz w:val="22"/>
                <w:szCs w:val="22"/>
              </w:rPr>
              <w:t>si</w:t>
            </w:r>
            <w:r w:rsidR="00AB1CAF" w:rsidRPr="0073786C">
              <w:rPr>
                <w:i w:val="0"/>
                <w:spacing w:val="-5"/>
                <w:sz w:val="22"/>
                <w:szCs w:val="22"/>
              </w:rPr>
              <w:t xml:space="preserve"> </w:t>
            </w:r>
            <w:r w:rsidR="00AB1CAF" w:rsidRPr="0073786C">
              <w:rPr>
                <w:i w:val="0"/>
                <w:sz w:val="22"/>
                <w:szCs w:val="22"/>
              </w:rPr>
              <w:t>fa</w:t>
            </w:r>
            <w:r w:rsidR="00AB1CAF" w:rsidRPr="0073786C">
              <w:rPr>
                <w:i w:val="0"/>
                <w:spacing w:val="-3"/>
                <w:sz w:val="22"/>
                <w:szCs w:val="22"/>
              </w:rPr>
              <w:t xml:space="preserve"> </w:t>
            </w:r>
            <w:r w:rsidR="00AB1CAF" w:rsidRPr="0073786C">
              <w:rPr>
                <w:i w:val="0"/>
                <w:sz w:val="22"/>
                <w:szCs w:val="22"/>
              </w:rPr>
              <w:t>comunque</w:t>
            </w:r>
            <w:r w:rsidR="00AB1CAF" w:rsidRPr="0073786C">
              <w:rPr>
                <w:i w:val="0"/>
                <w:spacing w:val="-5"/>
                <w:sz w:val="22"/>
                <w:szCs w:val="22"/>
              </w:rPr>
              <w:t xml:space="preserve"> </w:t>
            </w:r>
            <w:r w:rsidR="00AB1CAF" w:rsidRPr="0073786C">
              <w:rPr>
                <w:i w:val="0"/>
                <w:sz w:val="22"/>
                <w:szCs w:val="22"/>
              </w:rPr>
              <w:t>presente</w:t>
            </w:r>
            <w:r w:rsidR="00AB1CAF" w:rsidRPr="0073786C">
              <w:rPr>
                <w:i w:val="0"/>
                <w:spacing w:val="-4"/>
                <w:sz w:val="22"/>
                <w:szCs w:val="22"/>
              </w:rPr>
              <w:t xml:space="preserve"> </w:t>
            </w:r>
            <w:r w:rsidR="00AB1CAF" w:rsidRPr="0073786C">
              <w:rPr>
                <w:i w:val="0"/>
                <w:sz w:val="22"/>
                <w:szCs w:val="22"/>
              </w:rPr>
              <w:t>che</w:t>
            </w:r>
            <w:r w:rsidR="00AB1CAF" w:rsidRPr="0073786C">
              <w:rPr>
                <w:i w:val="0"/>
                <w:spacing w:val="-3"/>
                <w:sz w:val="22"/>
                <w:szCs w:val="22"/>
              </w:rPr>
              <w:t xml:space="preserve"> </w:t>
            </w:r>
            <w:r w:rsidR="00AB1CAF" w:rsidRPr="0073786C">
              <w:rPr>
                <w:i w:val="0"/>
                <w:sz w:val="22"/>
                <w:szCs w:val="22"/>
              </w:rPr>
              <w:t>sulla</w:t>
            </w:r>
            <w:r w:rsidR="00AB1CAF" w:rsidRPr="0073786C">
              <w:rPr>
                <w:i w:val="0"/>
                <w:spacing w:val="-5"/>
                <w:sz w:val="22"/>
                <w:szCs w:val="22"/>
              </w:rPr>
              <w:t xml:space="preserve"> </w:t>
            </w:r>
            <w:r w:rsidR="00AB1CAF" w:rsidRPr="0073786C">
              <w:rPr>
                <w:i w:val="0"/>
                <w:sz w:val="22"/>
                <w:szCs w:val="22"/>
              </w:rPr>
              <w:t>facciata</w:t>
            </w:r>
            <w:r w:rsidR="00AB1CAF" w:rsidRPr="0073786C">
              <w:rPr>
                <w:i w:val="0"/>
                <w:spacing w:val="-3"/>
                <w:sz w:val="22"/>
                <w:szCs w:val="22"/>
              </w:rPr>
              <w:t xml:space="preserve"> </w:t>
            </w:r>
            <w:r w:rsidR="00AB1CAF" w:rsidRPr="0073786C">
              <w:rPr>
                <w:i w:val="0"/>
                <w:sz w:val="22"/>
                <w:szCs w:val="22"/>
              </w:rPr>
              <w:t>nord,</w:t>
            </w:r>
            <w:r w:rsidR="00AB1CAF" w:rsidRPr="0073786C">
              <w:rPr>
                <w:i w:val="0"/>
                <w:spacing w:val="-3"/>
                <w:sz w:val="22"/>
                <w:szCs w:val="22"/>
              </w:rPr>
              <w:t xml:space="preserve"> </w:t>
            </w:r>
            <w:r w:rsidR="00AB1CAF" w:rsidRPr="0073786C">
              <w:rPr>
                <w:i w:val="0"/>
                <w:sz w:val="22"/>
                <w:szCs w:val="22"/>
              </w:rPr>
              <w:t>il</w:t>
            </w:r>
            <w:r w:rsidR="00AB1CAF" w:rsidRPr="0073786C">
              <w:rPr>
                <w:i w:val="0"/>
                <w:spacing w:val="-5"/>
                <w:sz w:val="22"/>
                <w:szCs w:val="22"/>
              </w:rPr>
              <w:t xml:space="preserve"> </w:t>
            </w:r>
            <w:r w:rsidR="00AB1CAF" w:rsidRPr="0073786C">
              <w:rPr>
                <w:i w:val="0"/>
                <w:sz w:val="22"/>
                <w:szCs w:val="22"/>
              </w:rPr>
              <w:t>manufatto</w:t>
            </w:r>
            <w:r w:rsidR="00AB1CAF" w:rsidRPr="0073786C">
              <w:rPr>
                <w:i w:val="0"/>
                <w:spacing w:val="-3"/>
                <w:sz w:val="22"/>
                <w:szCs w:val="22"/>
              </w:rPr>
              <w:t xml:space="preserve"> </w:t>
            </w:r>
            <w:r w:rsidR="00AB1CAF" w:rsidRPr="0073786C">
              <w:rPr>
                <w:i w:val="0"/>
                <w:sz w:val="22"/>
                <w:szCs w:val="22"/>
              </w:rPr>
              <w:t>è</w:t>
            </w:r>
            <w:r w:rsidR="00AB1CAF" w:rsidRPr="0073786C">
              <w:rPr>
                <w:i w:val="0"/>
                <w:spacing w:val="-6"/>
                <w:sz w:val="22"/>
                <w:szCs w:val="22"/>
              </w:rPr>
              <w:t xml:space="preserve"> </w:t>
            </w:r>
            <w:r w:rsidR="00AB1CAF" w:rsidRPr="0073786C">
              <w:rPr>
                <w:i w:val="0"/>
                <w:sz w:val="22"/>
                <w:szCs w:val="22"/>
              </w:rPr>
              <w:t>dotato</w:t>
            </w:r>
            <w:r w:rsidR="00AB1CAF" w:rsidRPr="0073786C">
              <w:rPr>
                <w:i w:val="0"/>
                <w:spacing w:val="-5"/>
                <w:sz w:val="22"/>
                <w:szCs w:val="22"/>
              </w:rPr>
              <w:t xml:space="preserve"> </w:t>
            </w:r>
            <w:r w:rsidR="00AB1CAF" w:rsidRPr="0073786C">
              <w:rPr>
                <w:i w:val="0"/>
                <w:sz w:val="22"/>
                <w:szCs w:val="22"/>
              </w:rPr>
              <w:t>di</w:t>
            </w:r>
            <w:r w:rsidR="00AB1CAF" w:rsidRPr="0073786C">
              <w:rPr>
                <w:i w:val="0"/>
                <w:spacing w:val="-8"/>
                <w:sz w:val="22"/>
                <w:szCs w:val="22"/>
              </w:rPr>
              <w:t xml:space="preserve"> </w:t>
            </w:r>
            <w:r w:rsidR="00AB1CAF" w:rsidRPr="0073786C">
              <w:rPr>
                <w:i w:val="0"/>
                <w:sz w:val="22"/>
                <w:szCs w:val="22"/>
              </w:rPr>
              <w:t>due bucature (come si evince dal rilievo fotografico a corredo)</w:t>
            </w:r>
            <w:r w:rsidR="00CC517C">
              <w:rPr>
                <w:i w:val="0"/>
                <w:sz w:val="22"/>
                <w:szCs w:val="22"/>
              </w:rPr>
              <w:t>,</w:t>
            </w:r>
            <w:r w:rsidR="00AB1CAF" w:rsidRPr="0073786C">
              <w:rPr>
                <w:i w:val="0"/>
                <w:sz w:val="22"/>
                <w:szCs w:val="22"/>
              </w:rPr>
              <w:t xml:space="preserve"> di cui quella più ad</w:t>
            </w:r>
            <w:r w:rsidR="00CC517C">
              <w:rPr>
                <w:i w:val="0"/>
                <w:sz w:val="22"/>
                <w:szCs w:val="22"/>
              </w:rPr>
              <w:t xml:space="preserve"> </w:t>
            </w:r>
            <w:r w:rsidR="00AB1CAF" w:rsidRPr="0073786C">
              <w:rPr>
                <w:i w:val="0"/>
                <w:sz w:val="22"/>
                <w:szCs w:val="22"/>
              </w:rPr>
              <w:t>ovest risulta essere stata murata temporaneamente per motivi di sicurezza in quanto in passato come ci è stato riferito persone, senza fissa dimora,</w:t>
            </w:r>
            <w:r w:rsidR="00947E8A">
              <w:rPr>
                <w:i w:val="0"/>
                <w:sz w:val="22"/>
                <w:szCs w:val="22"/>
              </w:rPr>
              <w:t xml:space="preserve"> </w:t>
            </w:r>
            <w:r w:rsidR="00AB1CAF" w:rsidRPr="0073786C">
              <w:rPr>
                <w:i w:val="0"/>
                <w:sz w:val="22"/>
                <w:szCs w:val="22"/>
              </w:rPr>
              <w:t>si rifugiavano abusivamente</w:t>
            </w:r>
            <w:r w:rsidR="00AB1CAF" w:rsidRPr="0073786C">
              <w:rPr>
                <w:i w:val="0"/>
                <w:spacing w:val="-9"/>
                <w:sz w:val="22"/>
                <w:szCs w:val="22"/>
              </w:rPr>
              <w:t xml:space="preserve"> </w:t>
            </w:r>
            <w:r w:rsidR="00AB1CAF" w:rsidRPr="0073786C">
              <w:rPr>
                <w:i w:val="0"/>
                <w:sz w:val="22"/>
                <w:szCs w:val="22"/>
              </w:rPr>
              <w:t>all’interno.</w:t>
            </w:r>
          </w:p>
          <w:p w:rsidR="00AB1CAF" w:rsidRPr="00036CEC" w:rsidRDefault="008A5312" w:rsidP="007A4E48">
            <w:pPr>
              <w:pStyle w:val="Titolo1"/>
              <w:tabs>
                <w:tab w:val="left" w:pos="833"/>
              </w:tabs>
              <w:ind w:left="164" w:right="137"/>
              <w:rPr>
                <w:i/>
                <w:sz w:val="22"/>
                <w:szCs w:val="22"/>
              </w:rPr>
            </w:pPr>
            <w:r w:rsidRPr="00036CEC">
              <w:rPr>
                <w:i/>
                <w:sz w:val="22"/>
                <w:szCs w:val="22"/>
              </w:rPr>
              <w:t>O</w:t>
            </w:r>
            <w:r w:rsidR="00AB1CAF" w:rsidRPr="00036CEC">
              <w:rPr>
                <w:i/>
                <w:sz w:val="22"/>
                <w:szCs w:val="22"/>
              </w:rPr>
              <w:t xml:space="preserve">pere di efficientamento </w:t>
            </w:r>
            <w:r w:rsidRPr="00036CEC">
              <w:rPr>
                <w:i/>
                <w:sz w:val="22"/>
                <w:szCs w:val="22"/>
              </w:rPr>
              <w:t>energetico</w:t>
            </w:r>
            <w:r w:rsidR="00AB1CAF" w:rsidRPr="00036CEC">
              <w:rPr>
                <w:i/>
                <w:sz w:val="22"/>
                <w:szCs w:val="22"/>
              </w:rPr>
              <w:t>:</w:t>
            </w:r>
          </w:p>
          <w:p w:rsidR="00CC517C" w:rsidRDefault="00AB1CAF" w:rsidP="00681C8E">
            <w:pPr>
              <w:pStyle w:val="Paragrafoelenco"/>
              <w:numPr>
                <w:ilvl w:val="0"/>
                <w:numId w:val="28"/>
              </w:numPr>
              <w:ind w:left="454" w:right="137" w:hanging="283"/>
              <w:jc w:val="both"/>
            </w:pPr>
            <w:r w:rsidRPr="0073786C">
              <w:t>realizzazione di un “cappotto termico” che verrà eseguito nella parte interna delle pareti perimetrali del</w:t>
            </w:r>
            <w:r w:rsidRPr="0073786C">
              <w:rPr>
                <w:spacing w:val="-5"/>
              </w:rPr>
              <w:t xml:space="preserve"> </w:t>
            </w:r>
            <w:r w:rsidRPr="0073786C">
              <w:t>fabbricato;</w:t>
            </w:r>
          </w:p>
          <w:p w:rsidR="00CC517C" w:rsidRDefault="00AB1CAF" w:rsidP="00681C8E">
            <w:pPr>
              <w:pStyle w:val="Paragrafoelenco"/>
              <w:numPr>
                <w:ilvl w:val="0"/>
                <w:numId w:val="28"/>
              </w:numPr>
              <w:ind w:left="454" w:right="137" w:hanging="283"/>
              <w:jc w:val="both"/>
            </w:pPr>
            <w:r w:rsidRPr="0073786C">
              <w:t>rifacimento dell’impianto di riscaldamento conservando anche l’attuale fonte di calore (camino) e posa in opera di pompe di calore ad inverter;</w:t>
            </w:r>
          </w:p>
          <w:p w:rsidR="00CC517C" w:rsidRDefault="00AB1CAF" w:rsidP="00681C8E">
            <w:pPr>
              <w:pStyle w:val="Paragrafoelenco"/>
              <w:numPr>
                <w:ilvl w:val="0"/>
                <w:numId w:val="28"/>
              </w:numPr>
              <w:ind w:left="454" w:right="137" w:hanging="283"/>
              <w:jc w:val="both"/>
            </w:pPr>
            <w:r w:rsidRPr="0073786C">
              <w:t>rifacimento</w:t>
            </w:r>
            <w:r w:rsidRPr="00CC517C">
              <w:rPr>
                <w:spacing w:val="-9"/>
              </w:rPr>
              <w:t xml:space="preserve"> </w:t>
            </w:r>
            <w:r w:rsidRPr="0073786C">
              <w:t>degli</w:t>
            </w:r>
            <w:r w:rsidRPr="00CC517C">
              <w:rPr>
                <w:spacing w:val="-8"/>
              </w:rPr>
              <w:t xml:space="preserve"> </w:t>
            </w:r>
            <w:r w:rsidRPr="0073786C">
              <w:t>attuali</w:t>
            </w:r>
            <w:r w:rsidRPr="00CC517C">
              <w:rPr>
                <w:spacing w:val="-5"/>
              </w:rPr>
              <w:t xml:space="preserve"> </w:t>
            </w:r>
            <w:r w:rsidRPr="0073786C">
              <w:t>infissi</w:t>
            </w:r>
            <w:r w:rsidRPr="00CC517C">
              <w:rPr>
                <w:spacing w:val="-10"/>
              </w:rPr>
              <w:t xml:space="preserve"> </w:t>
            </w:r>
            <w:r w:rsidRPr="0073786C">
              <w:t>esterni</w:t>
            </w:r>
            <w:r w:rsidRPr="00CC517C">
              <w:rPr>
                <w:spacing w:val="-5"/>
              </w:rPr>
              <w:t xml:space="preserve"> </w:t>
            </w:r>
            <w:r w:rsidRPr="0073786C">
              <w:t>e</w:t>
            </w:r>
            <w:r w:rsidRPr="00CC517C">
              <w:rPr>
                <w:spacing w:val="-8"/>
              </w:rPr>
              <w:t xml:space="preserve"> </w:t>
            </w:r>
            <w:r w:rsidRPr="0073786C">
              <w:t>realizzazione</w:t>
            </w:r>
            <w:r w:rsidRPr="00CC517C">
              <w:rPr>
                <w:spacing w:val="-5"/>
              </w:rPr>
              <w:t xml:space="preserve"> </w:t>
            </w:r>
            <w:r w:rsidRPr="0073786C">
              <w:t>di</w:t>
            </w:r>
            <w:r w:rsidRPr="00CC517C">
              <w:rPr>
                <w:spacing w:val="-8"/>
              </w:rPr>
              <w:t xml:space="preserve"> </w:t>
            </w:r>
            <w:r w:rsidRPr="0073786C">
              <w:t>nuovi</w:t>
            </w:r>
            <w:r w:rsidRPr="00CC517C">
              <w:rPr>
                <w:spacing w:val="-8"/>
              </w:rPr>
              <w:t xml:space="preserve"> </w:t>
            </w:r>
            <w:r w:rsidRPr="0073786C">
              <w:t>infissi</w:t>
            </w:r>
            <w:r w:rsidRPr="00CC517C">
              <w:rPr>
                <w:spacing w:val="-8"/>
              </w:rPr>
              <w:t xml:space="preserve"> </w:t>
            </w:r>
            <w:r w:rsidRPr="0073786C">
              <w:t>in</w:t>
            </w:r>
            <w:r w:rsidRPr="00CC517C">
              <w:rPr>
                <w:spacing w:val="-5"/>
              </w:rPr>
              <w:t xml:space="preserve"> </w:t>
            </w:r>
            <w:r w:rsidRPr="0073786C">
              <w:t>legno</w:t>
            </w:r>
            <w:r w:rsidRPr="00CC517C">
              <w:rPr>
                <w:spacing w:val="-8"/>
              </w:rPr>
              <w:t xml:space="preserve"> </w:t>
            </w:r>
            <w:r w:rsidRPr="0073786C">
              <w:t>a</w:t>
            </w:r>
            <w:r w:rsidRPr="00CC517C">
              <w:rPr>
                <w:spacing w:val="-8"/>
              </w:rPr>
              <w:t xml:space="preserve"> </w:t>
            </w:r>
            <w:r w:rsidRPr="0073786C">
              <w:t>taglio</w:t>
            </w:r>
            <w:r w:rsidRPr="00CC517C">
              <w:rPr>
                <w:spacing w:val="-5"/>
              </w:rPr>
              <w:t xml:space="preserve"> </w:t>
            </w:r>
            <w:r w:rsidRPr="0073786C">
              <w:t>termico di adeguata trasmittanza;</w:t>
            </w:r>
          </w:p>
          <w:p w:rsidR="00AB1CAF" w:rsidRPr="0073786C" w:rsidRDefault="00AB1CAF" w:rsidP="00681C8E">
            <w:pPr>
              <w:pStyle w:val="Paragrafoelenco"/>
              <w:numPr>
                <w:ilvl w:val="0"/>
                <w:numId w:val="28"/>
              </w:numPr>
              <w:ind w:left="454" w:right="137" w:hanging="283"/>
              <w:jc w:val="both"/>
            </w:pPr>
            <w:r w:rsidRPr="0073786C">
              <w:t>realizzazione di schermature solari sui vari</w:t>
            </w:r>
            <w:r w:rsidRPr="00CC517C">
              <w:rPr>
                <w:spacing w:val="-2"/>
              </w:rPr>
              <w:t xml:space="preserve"> </w:t>
            </w:r>
            <w:r w:rsidRPr="0073786C">
              <w:t>ambienti.</w:t>
            </w:r>
          </w:p>
          <w:p w:rsidR="00AB1CAF" w:rsidRPr="008A5312" w:rsidRDefault="008A5312" w:rsidP="007A4E48">
            <w:pPr>
              <w:pStyle w:val="Titolo1"/>
              <w:tabs>
                <w:tab w:val="left" w:pos="833"/>
              </w:tabs>
              <w:ind w:left="164" w:right="137"/>
              <w:rPr>
                <w:i/>
                <w:sz w:val="22"/>
                <w:szCs w:val="22"/>
              </w:rPr>
            </w:pPr>
            <w:r w:rsidRPr="008A5312">
              <w:rPr>
                <w:i/>
                <w:sz w:val="22"/>
                <w:szCs w:val="22"/>
              </w:rPr>
              <w:t>O</w:t>
            </w:r>
            <w:r w:rsidR="00AB1CAF" w:rsidRPr="008A5312">
              <w:rPr>
                <w:i/>
                <w:sz w:val="22"/>
                <w:szCs w:val="22"/>
              </w:rPr>
              <w:t xml:space="preserve">pere di </w:t>
            </w:r>
            <w:r w:rsidRPr="008A5312">
              <w:rPr>
                <w:i/>
                <w:sz w:val="22"/>
                <w:szCs w:val="22"/>
              </w:rPr>
              <w:t>finitura</w:t>
            </w:r>
            <w:r w:rsidR="00AB1CAF" w:rsidRPr="008A5312">
              <w:rPr>
                <w:i/>
                <w:sz w:val="22"/>
                <w:szCs w:val="22"/>
              </w:rPr>
              <w:t>:</w:t>
            </w:r>
          </w:p>
          <w:p w:rsidR="00AB1CAF" w:rsidRPr="0073786C" w:rsidRDefault="00AB1CAF" w:rsidP="00681C8E">
            <w:pPr>
              <w:pStyle w:val="Paragrafoelenco"/>
              <w:numPr>
                <w:ilvl w:val="0"/>
                <w:numId w:val="28"/>
              </w:numPr>
              <w:tabs>
                <w:tab w:val="left" w:pos="454"/>
              </w:tabs>
              <w:ind w:left="164" w:right="137" w:firstLine="0"/>
              <w:jc w:val="both"/>
            </w:pPr>
            <w:r w:rsidRPr="0073786C">
              <w:t>realizzazione di nuovi tramezzi interni con forati da cm</w:t>
            </w:r>
            <w:r w:rsidRPr="0073786C">
              <w:rPr>
                <w:spacing w:val="-8"/>
              </w:rPr>
              <w:t xml:space="preserve"> </w:t>
            </w:r>
            <w:r w:rsidRPr="0073786C">
              <w:t>8/13;</w:t>
            </w:r>
          </w:p>
          <w:p w:rsidR="003B4040" w:rsidRDefault="00AB1CAF" w:rsidP="00681C8E">
            <w:pPr>
              <w:pStyle w:val="Paragrafoelenco"/>
              <w:numPr>
                <w:ilvl w:val="0"/>
                <w:numId w:val="28"/>
              </w:numPr>
              <w:tabs>
                <w:tab w:val="left" w:pos="1447"/>
              </w:tabs>
              <w:ind w:left="454" w:right="137" w:hanging="283"/>
              <w:jc w:val="both"/>
            </w:pPr>
            <w:r w:rsidRPr="0073786C">
              <w:t>realizzazione di intonaci interni su alcune</w:t>
            </w:r>
            <w:r w:rsidRPr="003B4040">
              <w:rPr>
                <w:spacing w:val="-1"/>
              </w:rPr>
              <w:t xml:space="preserve"> </w:t>
            </w:r>
            <w:r w:rsidRPr="0073786C">
              <w:t>pareti;</w:t>
            </w:r>
          </w:p>
          <w:p w:rsidR="003B4040" w:rsidRDefault="00AB1CAF" w:rsidP="00681C8E">
            <w:pPr>
              <w:pStyle w:val="Paragrafoelenco"/>
              <w:numPr>
                <w:ilvl w:val="0"/>
                <w:numId w:val="28"/>
              </w:numPr>
              <w:tabs>
                <w:tab w:val="left" w:pos="1447"/>
              </w:tabs>
              <w:ind w:left="454" w:right="137" w:hanging="283"/>
              <w:jc w:val="both"/>
            </w:pPr>
            <w:r w:rsidRPr="0073786C">
              <w:t>posa in opera di una nuova pavimentazione e dei</w:t>
            </w:r>
            <w:r w:rsidRPr="003B4040">
              <w:rPr>
                <w:spacing w:val="-2"/>
              </w:rPr>
              <w:t xml:space="preserve"> </w:t>
            </w:r>
            <w:r w:rsidRPr="0073786C">
              <w:t>rivestimenti;</w:t>
            </w:r>
          </w:p>
          <w:p w:rsidR="003B4040" w:rsidRDefault="00AB1CAF" w:rsidP="00681C8E">
            <w:pPr>
              <w:pStyle w:val="Paragrafoelenco"/>
              <w:numPr>
                <w:ilvl w:val="0"/>
                <w:numId w:val="28"/>
              </w:numPr>
              <w:tabs>
                <w:tab w:val="left" w:pos="1447"/>
              </w:tabs>
              <w:ind w:left="454" w:right="137" w:hanging="283"/>
              <w:jc w:val="both"/>
            </w:pPr>
            <w:r w:rsidRPr="0073786C">
              <w:t>posa in opera degli igienici e delle porte</w:t>
            </w:r>
            <w:r w:rsidRPr="003B4040">
              <w:rPr>
                <w:spacing w:val="-3"/>
              </w:rPr>
              <w:t xml:space="preserve"> </w:t>
            </w:r>
            <w:r w:rsidRPr="0073786C">
              <w:t>interne;</w:t>
            </w:r>
          </w:p>
          <w:p w:rsidR="004B4E31" w:rsidRDefault="00AB1CAF" w:rsidP="00681C8E">
            <w:pPr>
              <w:pStyle w:val="Paragrafoelenco"/>
              <w:numPr>
                <w:ilvl w:val="0"/>
                <w:numId w:val="28"/>
              </w:numPr>
              <w:tabs>
                <w:tab w:val="left" w:pos="1447"/>
              </w:tabs>
              <w:ind w:left="454" w:right="137" w:hanging="283"/>
              <w:jc w:val="both"/>
            </w:pPr>
            <w:r w:rsidRPr="0073786C">
              <w:t>realizzazione degli impianti idrici ed</w:t>
            </w:r>
            <w:r w:rsidRPr="003B4040">
              <w:rPr>
                <w:spacing w:val="-7"/>
              </w:rPr>
              <w:t xml:space="preserve"> </w:t>
            </w:r>
            <w:r w:rsidRPr="0073786C">
              <w:t>elettrici;</w:t>
            </w:r>
          </w:p>
          <w:p w:rsidR="00AB1CAF" w:rsidRPr="0073786C" w:rsidRDefault="004B4E31" w:rsidP="00681C8E">
            <w:pPr>
              <w:pStyle w:val="Paragrafoelenco"/>
              <w:numPr>
                <w:ilvl w:val="0"/>
                <w:numId w:val="28"/>
              </w:numPr>
              <w:tabs>
                <w:tab w:val="left" w:pos="1447"/>
              </w:tabs>
              <w:ind w:left="454" w:right="137" w:hanging="283"/>
              <w:jc w:val="both"/>
            </w:pPr>
            <w:r>
              <w:t>t</w:t>
            </w:r>
            <w:r w:rsidR="00AB1CAF" w:rsidRPr="0073786C">
              <w:t>integgiat</w:t>
            </w:r>
            <w:r>
              <w:t>ura</w:t>
            </w:r>
            <w:r w:rsidR="00AB1CAF" w:rsidRPr="0073786C">
              <w:t xml:space="preserve"> degli</w:t>
            </w:r>
            <w:r w:rsidR="00AB1CAF" w:rsidRPr="004B4E31">
              <w:rPr>
                <w:spacing w:val="-6"/>
              </w:rPr>
              <w:t xml:space="preserve"> </w:t>
            </w:r>
            <w:r w:rsidR="00AB1CAF" w:rsidRPr="0073786C">
              <w:t>interni.</w:t>
            </w:r>
          </w:p>
          <w:p w:rsidR="009C7014" w:rsidRPr="002A10B1" w:rsidRDefault="008A5312" w:rsidP="007A4E48">
            <w:pPr>
              <w:pStyle w:val="Titolo1"/>
              <w:tabs>
                <w:tab w:val="left" w:pos="833"/>
              </w:tabs>
              <w:spacing w:before="24"/>
              <w:ind w:left="164" w:right="137"/>
              <w:rPr>
                <w:i/>
                <w:sz w:val="22"/>
                <w:szCs w:val="22"/>
              </w:rPr>
            </w:pPr>
            <w:r w:rsidRPr="002A10B1">
              <w:rPr>
                <w:i/>
                <w:sz w:val="22"/>
                <w:szCs w:val="22"/>
              </w:rPr>
              <w:t>O</w:t>
            </w:r>
            <w:r w:rsidR="009C7014" w:rsidRPr="002A10B1">
              <w:rPr>
                <w:i/>
                <w:sz w:val="22"/>
                <w:szCs w:val="22"/>
              </w:rPr>
              <w:t xml:space="preserve">pere </w:t>
            </w:r>
            <w:r w:rsidRPr="002A10B1">
              <w:rPr>
                <w:i/>
                <w:sz w:val="22"/>
                <w:szCs w:val="22"/>
              </w:rPr>
              <w:t>di sistemazione esterna:</w:t>
            </w:r>
          </w:p>
          <w:p w:rsidR="004B4E31" w:rsidRDefault="009C7014" w:rsidP="00681C8E">
            <w:pPr>
              <w:pStyle w:val="Paragrafoelenco"/>
              <w:numPr>
                <w:ilvl w:val="0"/>
                <w:numId w:val="28"/>
              </w:numPr>
              <w:tabs>
                <w:tab w:val="left" w:pos="1588"/>
              </w:tabs>
              <w:ind w:left="454" w:right="137" w:hanging="283"/>
              <w:jc w:val="both"/>
            </w:pPr>
            <w:r w:rsidRPr="0073786C">
              <w:t>realizzazione della recinzione lungo il perimetro dell’area</w:t>
            </w:r>
            <w:r w:rsidRPr="0073786C">
              <w:rPr>
                <w:spacing w:val="-6"/>
              </w:rPr>
              <w:t xml:space="preserve"> </w:t>
            </w:r>
            <w:r w:rsidRPr="0073786C">
              <w:t>pertinenziale</w:t>
            </w:r>
            <w:r w:rsidR="001859FF">
              <w:t xml:space="preserve">, </w:t>
            </w:r>
            <w:r w:rsidRPr="001859FF">
              <w:t>tale</w:t>
            </w:r>
            <w:r w:rsidRPr="001859FF">
              <w:rPr>
                <w:spacing w:val="-5"/>
              </w:rPr>
              <w:t xml:space="preserve"> </w:t>
            </w:r>
            <w:r w:rsidRPr="001859FF">
              <w:t>intervento</w:t>
            </w:r>
            <w:r w:rsidRPr="001859FF">
              <w:rPr>
                <w:spacing w:val="-4"/>
              </w:rPr>
              <w:t xml:space="preserve"> </w:t>
            </w:r>
            <w:r w:rsidRPr="001859FF">
              <w:t>risulta</w:t>
            </w:r>
            <w:r w:rsidR="002A10B1">
              <w:rPr>
                <w:spacing w:val="-7"/>
              </w:rPr>
              <w:t xml:space="preserve"> </w:t>
            </w:r>
            <w:r w:rsidRPr="001859FF">
              <w:t>necessario</w:t>
            </w:r>
            <w:r w:rsidRPr="001859FF">
              <w:rPr>
                <w:spacing w:val="-4"/>
              </w:rPr>
              <w:t xml:space="preserve"> </w:t>
            </w:r>
            <w:r w:rsidRPr="001859FF">
              <w:t>per</w:t>
            </w:r>
            <w:r w:rsidRPr="001859FF">
              <w:rPr>
                <w:spacing w:val="-7"/>
              </w:rPr>
              <w:t xml:space="preserve"> </w:t>
            </w:r>
            <w:r w:rsidRPr="001859FF">
              <w:t>evitare</w:t>
            </w:r>
            <w:r w:rsidRPr="001859FF">
              <w:rPr>
                <w:spacing w:val="-6"/>
              </w:rPr>
              <w:t xml:space="preserve"> </w:t>
            </w:r>
            <w:r w:rsidRPr="001859FF">
              <w:t>intrusioni</w:t>
            </w:r>
            <w:r w:rsidRPr="001859FF">
              <w:rPr>
                <w:spacing w:val="-2"/>
              </w:rPr>
              <w:t xml:space="preserve"> </w:t>
            </w:r>
            <w:r w:rsidRPr="001859FF">
              <w:t>nella</w:t>
            </w:r>
            <w:r w:rsidRPr="001859FF">
              <w:rPr>
                <w:spacing w:val="-4"/>
              </w:rPr>
              <w:t xml:space="preserve"> </w:t>
            </w:r>
            <w:r w:rsidRPr="001859FF">
              <w:t>proprietà</w:t>
            </w:r>
            <w:r w:rsidRPr="001859FF">
              <w:rPr>
                <w:spacing w:val="-7"/>
              </w:rPr>
              <w:t xml:space="preserve"> </w:t>
            </w:r>
            <w:r w:rsidRPr="001859FF">
              <w:t>facendo</w:t>
            </w:r>
            <w:r w:rsidRPr="001859FF">
              <w:rPr>
                <w:spacing w:val="-4"/>
              </w:rPr>
              <w:t xml:space="preserve"> </w:t>
            </w:r>
            <w:r w:rsidRPr="001859FF">
              <w:t>presente</w:t>
            </w:r>
            <w:r w:rsidRPr="001859FF">
              <w:rPr>
                <w:spacing w:val="-6"/>
              </w:rPr>
              <w:t xml:space="preserve"> </w:t>
            </w:r>
            <w:r w:rsidRPr="001859FF">
              <w:t>che detta recinzione verrà eseguita con muretti in pietra sul lato strada e con pali di castagno e rete nei restanti</w:t>
            </w:r>
            <w:r w:rsidRPr="001859FF">
              <w:rPr>
                <w:spacing w:val="-8"/>
              </w:rPr>
              <w:t xml:space="preserve"> </w:t>
            </w:r>
            <w:r w:rsidRPr="001859FF">
              <w:t>lati;</w:t>
            </w:r>
          </w:p>
          <w:p w:rsidR="009C7014" w:rsidRPr="0073786C" w:rsidRDefault="009C7014" w:rsidP="007A4E48">
            <w:pPr>
              <w:pStyle w:val="Corpotesto"/>
              <w:ind w:left="164" w:right="137"/>
              <w:jc w:val="both"/>
              <w:rPr>
                <w:i w:val="0"/>
                <w:sz w:val="22"/>
                <w:szCs w:val="22"/>
              </w:rPr>
            </w:pPr>
            <w:r w:rsidRPr="0073786C">
              <w:rPr>
                <w:i w:val="0"/>
                <w:sz w:val="22"/>
                <w:szCs w:val="22"/>
              </w:rPr>
              <w:t>Inoltre sarà pavimentata, sempre in pietra, la modesta porzione perimetrale al manufatto onde evitare infiltrazioni di acqua piovana nei pressi delle murature esterne soggette all’umidita di</w:t>
            </w:r>
            <w:r w:rsidRPr="0073786C">
              <w:rPr>
                <w:i w:val="0"/>
                <w:spacing w:val="2"/>
                <w:sz w:val="22"/>
                <w:szCs w:val="22"/>
              </w:rPr>
              <w:t xml:space="preserve"> </w:t>
            </w:r>
            <w:r w:rsidRPr="0073786C">
              <w:rPr>
                <w:i w:val="0"/>
                <w:sz w:val="22"/>
                <w:szCs w:val="22"/>
              </w:rPr>
              <w:t>risalita.</w:t>
            </w:r>
          </w:p>
          <w:p w:rsidR="009C7014" w:rsidRPr="0073201B" w:rsidRDefault="009C7014" w:rsidP="004B4E31">
            <w:pPr>
              <w:pStyle w:val="Titolo1"/>
              <w:ind w:left="164" w:right="112"/>
              <w:rPr>
                <w:b w:val="0"/>
                <w:sz w:val="22"/>
                <w:szCs w:val="22"/>
              </w:rPr>
            </w:pPr>
            <w:r w:rsidRPr="0073201B">
              <w:rPr>
                <w:b w:val="0"/>
                <w:sz w:val="22"/>
                <w:szCs w:val="22"/>
              </w:rPr>
              <w:lastRenderedPageBreak/>
              <w:t xml:space="preserve">Si ribadisce, pertanto, che con i suddetti </w:t>
            </w:r>
            <w:r w:rsidR="004B4E31">
              <w:rPr>
                <w:b w:val="0"/>
                <w:sz w:val="22"/>
                <w:szCs w:val="22"/>
              </w:rPr>
              <w:t xml:space="preserve">interventi </w:t>
            </w:r>
            <w:r w:rsidRPr="0073201B">
              <w:rPr>
                <w:b w:val="0"/>
                <w:sz w:val="22"/>
                <w:szCs w:val="22"/>
              </w:rPr>
              <w:t>non verrà assolutamente modificato il preesistente andamento del terreno ma verrà soltanto rimosso il terreno di riporto depositato in adiacenza al fabbricato all’epoca della realizzazione della Strada Regionale.</w:t>
            </w:r>
          </w:p>
          <w:p w:rsidR="009C7014" w:rsidRPr="0073786C" w:rsidRDefault="009C7014" w:rsidP="004B4E31">
            <w:pPr>
              <w:pStyle w:val="Corpotesto"/>
              <w:ind w:left="164" w:right="111"/>
              <w:jc w:val="both"/>
              <w:rPr>
                <w:i w:val="0"/>
                <w:sz w:val="22"/>
                <w:szCs w:val="22"/>
              </w:rPr>
            </w:pPr>
            <w:r w:rsidRPr="0073786C">
              <w:rPr>
                <w:i w:val="0"/>
                <w:sz w:val="22"/>
                <w:szCs w:val="22"/>
              </w:rPr>
              <w:t>Infine molta attenzione, sarà data alla canalizzazione delle acque meteoriche, le quali saranno immesse nella vicina cunetta per poi proseguire nel vicino canale esistente.</w:t>
            </w:r>
          </w:p>
          <w:p w:rsidR="009C7014" w:rsidRPr="0073786C" w:rsidRDefault="004B4E31" w:rsidP="004B4E31">
            <w:pPr>
              <w:pStyle w:val="Corpotesto"/>
              <w:ind w:left="164" w:right="111"/>
              <w:jc w:val="both"/>
              <w:rPr>
                <w:i w:val="0"/>
                <w:sz w:val="22"/>
                <w:szCs w:val="22"/>
              </w:rPr>
            </w:pPr>
            <w:r>
              <w:rPr>
                <w:i w:val="0"/>
                <w:sz w:val="22"/>
                <w:szCs w:val="22"/>
              </w:rPr>
              <w:t>D</w:t>
            </w:r>
            <w:r w:rsidR="009C7014" w:rsidRPr="0073786C">
              <w:rPr>
                <w:i w:val="0"/>
                <w:sz w:val="22"/>
                <w:szCs w:val="22"/>
              </w:rPr>
              <w:t>al confronto dello stato dei luoghi ante e post-operam si può notare che l'intervento non comporta alcuna modifica essenziale dello stato dei luoghi</w:t>
            </w:r>
            <w:r>
              <w:rPr>
                <w:i w:val="0"/>
                <w:sz w:val="22"/>
                <w:szCs w:val="22"/>
              </w:rPr>
              <w:t>,</w:t>
            </w:r>
            <w:r w:rsidR="009C7014" w:rsidRPr="0073786C">
              <w:rPr>
                <w:i w:val="0"/>
                <w:sz w:val="22"/>
                <w:szCs w:val="22"/>
              </w:rPr>
              <w:t xml:space="preserve"> è rispettoso dell’ambiente circostante e non interferisce con lo stesso.</w:t>
            </w:r>
          </w:p>
          <w:p w:rsidR="009C7014" w:rsidRPr="0073786C" w:rsidRDefault="009C7014" w:rsidP="004B4E31">
            <w:pPr>
              <w:pStyle w:val="Corpotesto"/>
              <w:ind w:left="164" w:right="110"/>
              <w:jc w:val="both"/>
              <w:rPr>
                <w:i w:val="0"/>
                <w:sz w:val="22"/>
                <w:szCs w:val="22"/>
              </w:rPr>
            </w:pPr>
            <w:r w:rsidRPr="0073786C">
              <w:rPr>
                <w:i w:val="0"/>
                <w:sz w:val="22"/>
                <w:szCs w:val="22"/>
              </w:rPr>
              <w:t>L'intervento rientra tra le opere di manutenzione ordinaria e straordinaria, restauro, consolidamento e riqualificazione energetica per la ristrutturazione dell’unità edilizia, in quanto la vetustà dell'immobile ha generato una situazione che necessita di riqualificazione strutturale ed ambientale.</w:t>
            </w:r>
          </w:p>
          <w:p w:rsidR="009C7014" w:rsidRPr="0073786C" w:rsidRDefault="009C7014" w:rsidP="004B4E31">
            <w:pPr>
              <w:pStyle w:val="Corpotesto"/>
              <w:ind w:left="164" w:right="110"/>
              <w:jc w:val="both"/>
              <w:rPr>
                <w:i w:val="0"/>
                <w:sz w:val="22"/>
                <w:szCs w:val="22"/>
              </w:rPr>
            </w:pPr>
            <w:r w:rsidRPr="0073786C">
              <w:rPr>
                <w:i w:val="0"/>
                <w:sz w:val="22"/>
                <w:szCs w:val="22"/>
              </w:rPr>
              <w:t>Il recupero dell’immobile, rientra nelle opere di cui all’Art.11 (Zona C.I.) del vigente del P.T.P., in quanto attiene un intervento volto alla manutenzione e valorizzazione mediante restauro e risanamento conservativo dell’architettura tradizionale esistente</w:t>
            </w:r>
            <w:r w:rsidR="004B4E31">
              <w:rPr>
                <w:i w:val="0"/>
                <w:sz w:val="22"/>
                <w:szCs w:val="22"/>
              </w:rPr>
              <w:t>. I</w:t>
            </w:r>
            <w:r w:rsidRPr="0073786C">
              <w:rPr>
                <w:i w:val="0"/>
                <w:sz w:val="22"/>
                <w:szCs w:val="22"/>
              </w:rPr>
              <w:t>nfatti</w:t>
            </w:r>
            <w:r w:rsidRPr="0073786C">
              <w:rPr>
                <w:i w:val="0"/>
                <w:spacing w:val="-9"/>
                <w:sz w:val="22"/>
                <w:szCs w:val="22"/>
              </w:rPr>
              <w:t xml:space="preserve"> </w:t>
            </w:r>
            <w:r w:rsidRPr="0073786C">
              <w:rPr>
                <w:i w:val="0"/>
                <w:sz w:val="22"/>
                <w:szCs w:val="22"/>
              </w:rPr>
              <w:t>si</w:t>
            </w:r>
            <w:r w:rsidRPr="0073786C">
              <w:rPr>
                <w:i w:val="0"/>
                <w:spacing w:val="-8"/>
                <w:sz w:val="22"/>
                <w:szCs w:val="22"/>
              </w:rPr>
              <w:t xml:space="preserve"> </w:t>
            </w:r>
            <w:r w:rsidRPr="0073786C">
              <w:rPr>
                <w:i w:val="0"/>
                <w:sz w:val="22"/>
                <w:szCs w:val="22"/>
              </w:rPr>
              <w:t>è</w:t>
            </w:r>
            <w:r w:rsidRPr="0073786C">
              <w:rPr>
                <w:i w:val="0"/>
                <w:spacing w:val="-7"/>
                <w:sz w:val="22"/>
                <w:szCs w:val="22"/>
              </w:rPr>
              <w:t xml:space="preserve"> </w:t>
            </w:r>
            <w:r w:rsidRPr="0073786C">
              <w:rPr>
                <w:i w:val="0"/>
                <w:sz w:val="22"/>
                <w:szCs w:val="22"/>
              </w:rPr>
              <w:t>in</w:t>
            </w:r>
            <w:r w:rsidRPr="0073786C">
              <w:rPr>
                <w:i w:val="0"/>
                <w:spacing w:val="-6"/>
                <w:sz w:val="22"/>
                <w:szCs w:val="22"/>
              </w:rPr>
              <w:t xml:space="preserve"> </w:t>
            </w:r>
            <w:r w:rsidRPr="0073786C">
              <w:rPr>
                <w:i w:val="0"/>
                <w:sz w:val="22"/>
                <w:szCs w:val="22"/>
              </w:rPr>
              <w:t>presenza</w:t>
            </w:r>
            <w:r w:rsidRPr="0073786C">
              <w:rPr>
                <w:i w:val="0"/>
                <w:spacing w:val="-5"/>
                <w:sz w:val="22"/>
                <w:szCs w:val="22"/>
              </w:rPr>
              <w:t xml:space="preserve"> </w:t>
            </w:r>
            <w:r w:rsidRPr="0073786C">
              <w:rPr>
                <w:i w:val="0"/>
                <w:sz w:val="22"/>
                <w:szCs w:val="22"/>
              </w:rPr>
              <w:t>di</w:t>
            </w:r>
            <w:r w:rsidRPr="0073786C">
              <w:rPr>
                <w:i w:val="0"/>
                <w:spacing w:val="-10"/>
                <w:sz w:val="22"/>
                <w:szCs w:val="22"/>
              </w:rPr>
              <w:t xml:space="preserve"> </w:t>
            </w:r>
            <w:r w:rsidRPr="0073786C">
              <w:rPr>
                <w:i w:val="0"/>
                <w:sz w:val="22"/>
                <w:szCs w:val="22"/>
              </w:rPr>
              <w:t>un</w:t>
            </w:r>
            <w:r w:rsidRPr="0073786C">
              <w:rPr>
                <w:i w:val="0"/>
                <w:spacing w:val="-5"/>
                <w:sz w:val="22"/>
                <w:szCs w:val="22"/>
              </w:rPr>
              <w:t xml:space="preserve"> </w:t>
            </w:r>
            <w:r w:rsidRPr="0073786C">
              <w:rPr>
                <w:i w:val="0"/>
                <w:sz w:val="22"/>
                <w:szCs w:val="22"/>
              </w:rPr>
              <w:t>organismo</w:t>
            </w:r>
            <w:r w:rsidRPr="0073786C">
              <w:rPr>
                <w:i w:val="0"/>
                <w:spacing w:val="-3"/>
                <w:sz w:val="22"/>
                <w:szCs w:val="22"/>
              </w:rPr>
              <w:t xml:space="preserve"> </w:t>
            </w:r>
            <w:r w:rsidRPr="0073786C">
              <w:rPr>
                <w:i w:val="0"/>
                <w:sz w:val="22"/>
                <w:szCs w:val="22"/>
              </w:rPr>
              <w:t>edilizio</w:t>
            </w:r>
            <w:r w:rsidRPr="0073786C">
              <w:rPr>
                <w:i w:val="0"/>
                <w:spacing w:val="-8"/>
                <w:sz w:val="22"/>
                <w:szCs w:val="22"/>
              </w:rPr>
              <w:t xml:space="preserve"> </w:t>
            </w:r>
            <w:r w:rsidRPr="0073786C">
              <w:rPr>
                <w:i w:val="0"/>
                <w:sz w:val="22"/>
                <w:szCs w:val="22"/>
              </w:rPr>
              <w:t>esistente,</w:t>
            </w:r>
            <w:r w:rsidRPr="0073786C">
              <w:rPr>
                <w:i w:val="0"/>
                <w:spacing w:val="-6"/>
                <w:sz w:val="22"/>
                <w:szCs w:val="22"/>
              </w:rPr>
              <w:t xml:space="preserve"> </w:t>
            </w:r>
            <w:r w:rsidRPr="0073786C">
              <w:rPr>
                <w:i w:val="0"/>
                <w:sz w:val="22"/>
                <w:szCs w:val="22"/>
              </w:rPr>
              <w:t>ed</w:t>
            </w:r>
            <w:r w:rsidRPr="0073786C">
              <w:rPr>
                <w:i w:val="0"/>
                <w:spacing w:val="-7"/>
                <w:sz w:val="22"/>
                <w:szCs w:val="22"/>
              </w:rPr>
              <w:t xml:space="preserve"> </w:t>
            </w:r>
            <w:r w:rsidRPr="0073786C">
              <w:rPr>
                <w:i w:val="0"/>
                <w:sz w:val="22"/>
                <w:szCs w:val="22"/>
              </w:rPr>
              <w:t>il</w:t>
            </w:r>
            <w:r w:rsidRPr="0073786C">
              <w:rPr>
                <w:i w:val="0"/>
                <w:spacing w:val="-5"/>
                <w:sz w:val="22"/>
                <w:szCs w:val="22"/>
              </w:rPr>
              <w:t xml:space="preserve"> </w:t>
            </w:r>
            <w:r w:rsidRPr="0073786C">
              <w:rPr>
                <w:i w:val="0"/>
                <w:sz w:val="22"/>
                <w:szCs w:val="22"/>
              </w:rPr>
              <w:t>suo</w:t>
            </w:r>
            <w:r w:rsidRPr="0073786C">
              <w:rPr>
                <w:i w:val="0"/>
                <w:spacing w:val="-8"/>
                <w:sz w:val="22"/>
                <w:szCs w:val="22"/>
              </w:rPr>
              <w:t xml:space="preserve"> </w:t>
            </w:r>
            <w:r w:rsidRPr="0073786C">
              <w:rPr>
                <w:i w:val="0"/>
                <w:sz w:val="22"/>
                <w:szCs w:val="22"/>
              </w:rPr>
              <w:t>recupero</w:t>
            </w:r>
            <w:r w:rsidRPr="0073786C">
              <w:rPr>
                <w:i w:val="0"/>
                <w:spacing w:val="-3"/>
                <w:sz w:val="22"/>
                <w:szCs w:val="22"/>
              </w:rPr>
              <w:t xml:space="preserve"> </w:t>
            </w:r>
            <w:r w:rsidRPr="0073786C">
              <w:rPr>
                <w:i w:val="0"/>
                <w:sz w:val="22"/>
                <w:szCs w:val="22"/>
              </w:rPr>
              <w:t>esige</w:t>
            </w:r>
            <w:r w:rsidRPr="0073786C">
              <w:rPr>
                <w:i w:val="0"/>
                <w:spacing w:val="-7"/>
                <w:sz w:val="22"/>
                <w:szCs w:val="22"/>
              </w:rPr>
              <w:t xml:space="preserve"> </w:t>
            </w:r>
            <w:r w:rsidRPr="0073786C">
              <w:rPr>
                <w:i w:val="0"/>
                <w:sz w:val="22"/>
                <w:szCs w:val="22"/>
              </w:rPr>
              <w:t>semplicemente</w:t>
            </w:r>
            <w:r w:rsidRPr="0073786C">
              <w:rPr>
                <w:i w:val="0"/>
                <w:spacing w:val="-8"/>
                <w:sz w:val="22"/>
                <w:szCs w:val="22"/>
              </w:rPr>
              <w:t xml:space="preserve"> </w:t>
            </w:r>
            <w:r w:rsidRPr="0073786C">
              <w:rPr>
                <w:i w:val="0"/>
                <w:sz w:val="22"/>
                <w:szCs w:val="22"/>
              </w:rPr>
              <w:t>un manufatto che “rivesta un impianto tipologico individuabile ed architettonicamente individuabile ed architettonicamente</w:t>
            </w:r>
            <w:r w:rsidRPr="0073786C">
              <w:rPr>
                <w:i w:val="0"/>
                <w:spacing w:val="-2"/>
                <w:sz w:val="22"/>
                <w:szCs w:val="22"/>
              </w:rPr>
              <w:t xml:space="preserve"> </w:t>
            </w:r>
            <w:r w:rsidRPr="0073786C">
              <w:rPr>
                <w:i w:val="0"/>
                <w:sz w:val="22"/>
                <w:szCs w:val="22"/>
              </w:rPr>
              <w:t>qualificato”.</w:t>
            </w:r>
          </w:p>
          <w:p w:rsidR="009C7014" w:rsidRPr="0073786C" w:rsidRDefault="009C7014" w:rsidP="004B4E31">
            <w:pPr>
              <w:pStyle w:val="Corpotesto"/>
              <w:ind w:left="164" w:right="109"/>
              <w:jc w:val="both"/>
              <w:rPr>
                <w:i w:val="0"/>
                <w:sz w:val="22"/>
                <w:szCs w:val="22"/>
              </w:rPr>
            </w:pPr>
            <w:r w:rsidRPr="0073786C">
              <w:rPr>
                <w:i w:val="0"/>
                <w:sz w:val="22"/>
                <w:szCs w:val="22"/>
              </w:rPr>
              <w:t>Inoltre il P.T.P Cilento Costiero, introduce una disciplina speciale, a tutela dei beni paesistici, per accesso alle categorie di recupero, e quindi ne consegue che sono idonei e sufficienti due tratti distintivi minimi:</w:t>
            </w:r>
          </w:p>
          <w:p w:rsidR="009C7014" w:rsidRPr="0073786C" w:rsidRDefault="009C7014" w:rsidP="00681C8E">
            <w:pPr>
              <w:pStyle w:val="Paragrafoelenco"/>
              <w:numPr>
                <w:ilvl w:val="0"/>
                <w:numId w:val="29"/>
              </w:numPr>
              <w:tabs>
                <w:tab w:val="left" w:pos="241"/>
              </w:tabs>
              <w:ind w:left="164" w:firstLine="0"/>
              <w:jc w:val="both"/>
            </w:pPr>
            <w:r w:rsidRPr="0073786C">
              <w:t>un impianto tipologico individuabile;</w:t>
            </w:r>
          </w:p>
          <w:p w:rsidR="009C7014" w:rsidRPr="0073786C" w:rsidRDefault="009C7014" w:rsidP="00681C8E">
            <w:pPr>
              <w:pStyle w:val="Paragrafoelenco"/>
              <w:numPr>
                <w:ilvl w:val="0"/>
                <w:numId w:val="29"/>
              </w:numPr>
              <w:tabs>
                <w:tab w:val="left" w:pos="241"/>
              </w:tabs>
              <w:ind w:left="164" w:firstLine="0"/>
              <w:jc w:val="both"/>
            </w:pPr>
            <w:r w:rsidRPr="0073786C">
              <w:t>una qualificazione</w:t>
            </w:r>
            <w:r w:rsidRPr="0073786C">
              <w:rPr>
                <w:spacing w:val="-2"/>
              </w:rPr>
              <w:t xml:space="preserve"> </w:t>
            </w:r>
            <w:r w:rsidRPr="0073786C">
              <w:t>architettonica.</w:t>
            </w:r>
          </w:p>
          <w:p w:rsidR="009C7014" w:rsidRPr="0073786C" w:rsidRDefault="009C7014" w:rsidP="004B4E31">
            <w:pPr>
              <w:pStyle w:val="Corpotesto"/>
              <w:ind w:left="164" w:right="108"/>
              <w:jc w:val="both"/>
              <w:rPr>
                <w:i w:val="0"/>
                <w:sz w:val="22"/>
                <w:szCs w:val="22"/>
              </w:rPr>
            </w:pPr>
            <w:r w:rsidRPr="0073786C">
              <w:rPr>
                <w:i w:val="0"/>
                <w:sz w:val="22"/>
                <w:szCs w:val="22"/>
              </w:rPr>
              <w:t>Pertanto, coerentemente con le prescrizioni vincolanti del P.T.P. non occorre un organismo edilizio compiuto in ogni sua parte, ma è sufficiente un impianto tipologicamente individuabile ed architettonicamente qualificato, che consenta di ricostruire la esatta configurazione plano- volumetrica, da recupero (numero dei piani, altezza intermedia, altezza al colmo, sagoma di impronta,</w:t>
            </w:r>
            <w:r w:rsidRPr="0073786C">
              <w:rPr>
                <w:i w:val="0"/>
                <w:spacing w:val="-15"/>
                <w:sz w:val="22"/>
                <w:szCs w:val="22"/>
              </w:rPr>
              <w:t xml:space="preserve"> </w:t>
            </w:r>
            <w:r w:rsidRPr="0073786C">
              <w:rPr>
                <w:i w:val="0"/>
                <w:sz w:val="22"/>
                <w:szCs w:val="22"/>
              </w:rPr>
              <w:t>forma</w:t>
            </w:r>
            <w:r w:rsidRPr="0073786C">
              <w:rPr>
                <w:i w:val="0"/>
                <w:spacing w:val="-12"/>
                <w:sz w:val="22"/>
                <w:szCs w:val="22"/>
              </w:rPr>
              <w:t xml:space="preserve"> </w:t>
            </w:r>
            <w:r w:rsidRPr="0073786C">
              <w:rPr>
                <w:i w:val="0"/>
                <w:sz w:val="22"/>
                <w:szCs w:val="22"/>
              </w:rPr>
              <w:t>e</w:t>
            </w:r>
            <w:r w:rsidRPr="0073786C">
              <w:rPr>
                <w:i w:val="0"/>
                <w:spacing w:val="-15"/>
                <w:sz w:val="22"/>
                <w:szCs w:val="22"/>
              </w:rPr>
              <w:t xml:space="preserve"> </w:t>
            </w:r>
            <w:r w:rsidRPr="0073786C">
              <w:rPr>
                <w:i w:val="0"/>
                <w:sz w:val="22"/>
                <w:szCs w:val="22"/>
              </w:rPr>
              <w:t>disegno</w:t>
            </w:r>
            <w:r w:rsidRPr="0073786C">
              <w:rPr>
                <w:i w:val="0"/>
                <w:spacing w:val="-9"/>
                <w:sz w:val="22"/>
                <w:szCs w:val="22"/>
              </w:rPr>
              <w:t xml:space="preserve"> </w:t>
            </w:r>
            <w:r w:rsidRPr="0073786C">
              <w:rPr>
                <w:i w:val="0"/>
                <w:sz w:val="22"/>
                <w:szCs w:val="22"/>
              </w:rPr>
              <w:t>architettonico,</w:t>
            </w:r>
            <w:r w:rsidRPr="0073786C">
              <w:rPr>
                <w:i w:val="0"/>
                <w:spacing w:val="-13"/>
                <w:sz w:val="22"/>
                <w:szCs w:val="22"/>
              </w:rPr>
              <w:t xml:space="preserve"> </w:t>
            </w:r>
            <w:r w:rsidRPr="0073786C">
              <w:rPr>
                <w:i w:val="0"/>
                <w:sz w:val="22"/>
                <w:szCs w:val="22"/>
              </w:rPr>
              <w:t>etc.),</w:t>
            </w:r>
            <w:r w:rsidRPr="0073786C">
              <w:rPr>
                <w:i w:val="0"/>
                <w:spacing w:val="-12"/>
                <w:sz w:val="22"/>
                <w:szCs w:val="22"/>
              </w:rPr>
              <w:t xml:space="preserve"> </w:t>
            </w:r>
            <w:r w:rsidRPr="0073786C">
              <w:rPr>
                <w:i w:val="0"/>
                <w:sz w:val="22"/>
                <w:szCs w:val="22"/>
              </w:rPr>
              <w:t>indipendentemente</w:t>
            </w:r>
            <w:r w:rsidRPr="0073786C">
              <w:rPr>
                <w:i w:val="0"/>
                <w:spacing w:val="-12"/>
                <w:sz w:val="22"/>
                <w:szCs w:val="22"/>
              </w:rPr>
              <w:t xml:space="preserve"> </w:t>
            </w:r>
            <w:r w:rsidRPr="0073786C">
              <w:rPr>
                <w:i w:val="0"/>
                <w:sz w:val="22"/>
                <w:szCs w:val="22"/>
              </w:rPr>
              <w:t>dallo</w:t>
            </w:r>
            <w:r w:rsidRPr="0073786C">
              <w:rPr>
                <w:i w:val="0"/>
                <w:spacing w:val="-13"/>
                <w:sz w:val="22"/>
                <w:szCs w:val="22"/>
              </w:rPr>
              <w:t xml:space="preserve"> </w:t>
            </w:r>
            <w:r w:rsidRPr="0073786C">
              <w:rPr>
                <w:i w:val="0"/>
                <w:sz w:val="22"/>
                <w:szCs w:val="22"/>
              </w:rPr>
              <w:t>stato</w:t>
            </w:r>
            <w:r w:rsidRPr="0073786C">
              <w:rPr>
                <w:i w:val="0"/>
                <w:spacing w:val="-12"/>
                <w:sz w:val="22"/>
                <w:szCs w:val="22"/>
              </w:rPr>
              <w:t xml:space="preserve"> </w:t>
            </w:r>
            <w:r w:rsidRPr="0073786C">
              <w:rPr>
                <w:i w:val="0"/>
                <w:sz w:val="22"/>
                <w:szCs w:val="22"/>
              </w:rPr>
              <w:t>di</w:t>
            </w:r>
            <w:r w:rsidRPr="0073786C">
              <w:rPr>
                <w:i w:val="0"/>
                <w:spacing w:val="-13"/>
                <w:sz w:val="22"/>
                <w:szCs w:val="22"/>
              </w:rPr>
              <w:t xml:space="preserve"> </w:t>
            </w:r>
            <w:r w:rsidRPr="0073786C">
              <w:rPr>
                <w:i w:val="0"/>
                <w:sz w:val="22"/>
                <w:szCs w:val="22"/>
              </w:rPr>
              <w:t>conservazione</w:t>
            </w:r>
            <w:r w:rsidRPr="0073786C">
              <w:rPr>
                <w:i w:val="0"/>
                <w:spacing w:val="-9"/>
                <w:sz w:val="22"/>
                <w:szCs w:val="22"/>
              </w:rPr>
              <w:t xml:space="preserve"> </w:t>
            </w:r>
            <w:r w:rsidRPr="0073786C">
              <w:rPr>
                <w:i w:val="0"/>
                <w:sz w:val="22"/>
                <w:szCs w:val="22"/>
              </w:rPr>
              <w:t>del bene.</w:t>
            </w:r>
          </w:p>
          <w:p w:rsidR="009C7014" w:rsidRPr="0073786C" w:rsidRDefault="009C7014" w:rsidP="004B4E31">
            <w:pPr>
              <w:pStyle w:val="Corpotesto"/>
              <w:ind w:left="164" w:right="111"/>
              <w:jc w:val="both"/>
              <w:rPr>
                <w:i w:val="0"/>
                <w:sz w:val="22"/>
                <w:szCs w:val="22"/>
              </w:rPr>
            </w:pPr>
            <w:r w:rsidRPr="0073786C">
              <w:rPr>
                <w:i w:val="0"/>
                <w:sz w:val="22"/>
                <w:szCs w:val="22"/>
              </w:rPr>
              <w:t xml:space="preserve">In definitiva con </w:t>
            </w:r>
            <w:r w:rsidR="004B4E31">
              <w:rPr>
                <w:i w:val="0"/>
                <w:sz w:val="22"/>
                <w:szCs w:val="22"/>
              </w:rPr>
              <w:t>la realizzazione del</w:t>
            </w:r>
            <w:r w:rsidRPr="0073786C">
              <w:rPr>
                <w:i w:val="0"/>
                <w:sz w:val="22"/>
                <w:szCs w:val="22"/>
              </w:rPr>
              <w:t xml:space="preserve">l’intervento di </w:t>
            </w:r>
            <w:r w:rsidR="004B4E31">
              <w:rPr>
                <w:i w:val="0"/>
                <w:sz w:val="22"/>
                <w:szCs w:val="22"/>
              </w:rPr>
              <w:t xml:space="preserve">progetto </w:t>
            </w:r>
            <w:r w:rsidRPr="0073786C">
              <w:rPr>
                <w:i w:val="0"/>
                <w:sz w:val="22"/>
                <w:szCs w:val="22"/>
              </w:rPr>
              <w:t>non si avrà nessun incremento dell’attuale superficie coperta né dei volumi esistenti</w:t>
            </w:r>
            <w:r w:rsidR="004B4E31">
              <w:rPr>
                <w:i w:val="0"/>
                <w:sz w:val="22"/>
                <w:szCs w:val="22"/>
              </w:rPr>
              <w:t>,</w:t>
            </w:r>
            <w:r w:rsidRPr="0073786C">
              <w:rPr>
                <w:i w:val="0"/>
                <w:sz w:val="22"/>
                <w:szCs w:val="22"/>
              </w:rPr>
              <w:t xml:space="preserve"> bensì il recupero di un patrimonio</w:t>
            </w:r>
            <w:r w:rsidRPr="0073786C">
              <w:rPr>
                <w:i w:val="0"/>
                <w:spacing w:val="-10"/>
                <w:sz w:val="22"/>
                <w:szCs w:val="22"/>
              </w:rPr>
              <w:t xml:space="preserve"> </w:t>
            </w:r>
            <w:r w:rsidRPr="0073786C">
              <w:rPr>
                <w:i w:val="0"/>
                <w:sz w:val="22"/>
                <w:szCs w:val="22"/>
              </w:rPr>
              <w:t>edilizio</w:t>
            </w:r>
            <w:r w:rsidRPr="0073786C">
              <w:rPr>
                <w:i w:val="0"/>
                <w:spacing w:val="-11"/>
                <w:sz w:val="22"/>
                <w:szCs w:val="22"/>
              </w:rPr>
              <w:t xml:space="preserve"> </w:t>
            </w:r>
            <w:r w:rsidRPr="0073786C">
              <w:rPr>
                <w:i w:val="0"/>
                <w:sz w:val="22"/>
                <w:szCs w:val="22"/>
              </w:rPr>
              <w:t>esistente</w:t>
            </w:r>
            <w:r w:rsidRPr="0073786C">
              <w:rPr>
                <w:i w:val="0"/>
                <w:spacing w:val="-12"/>
                <w:sz w:val="22"/>
                <w:szCs w:val="22"/>
              </w:rPr>
              <w:t xml:space="preserve"> </w:t>
            </w:r>
            <w:r w:rsidRPr="0073786C">
              <w:rPr>
                <w:i w:val="0"/>
                <w:sz w:val="22"/>
                <w:szCs w:val="22"/>
              </w:rPr>
              <w:t>con</w:t>
            </w:r>
            <w:r w:rsidRPr="0073786C">
              <w:rPr>
                <w:i w:val="0"/>
                <w:spacing w:val="-10"/>
                <w:sz w:val="22"/>
                <w:szCs w:val="22"/>
              </w:rPr>
              <w:t xml:space="preserve"> </w:t>
            </w:r>
            <w:r w:rsidRPr="0073786C">
              <w:rPr>
                <w:i w:val="0"/>
                <w:sz w:val="22"/>
                <w:szCs w:val="22"/>
              </w:rPr>
              <w:t>la</w:t>
            </w:r>
            <w:r w:rsidRPr="0073786C">
              <w:rPr>
                <w:i w:val="0"/>
                <w:spacing w:val="-12"/>
                <w:sz w:val="22"/>
                <w:szCs w:val="22"/>
              </w:rPr>
              <w:t xml:space="preserve"> </w:t>
            </w:r>
            <w:r w:rsidRPr="0073786C">
              <w:rPr>
                <w:i w:val="0"/>
                <w:sz w:val="22"/>
                <w:szCs w:val="22"/>
              </w:rPr>
              <w:t>sola</w:t>
            </w:r>
            <w:r w:rsidRPr="0073786C">
              <w:rPr>
                <w:i w:val="0"/>
                <w:spacing w:val="-11"/>
                <w:sz w:val="22"/>
                <w:szCs w:val="22"/>
              </w:rPr>
              <w:t xml:space="preserve"> </w:t>
            </w:r>
            <w:r w:rsidRPr="0073786C">
              <w:rPr>
                <w:i w:val="0"/>
                <w:sz w:val="22"/>
                <w:szCs w:val="22"/>
              </w:rPr>
              <w:t>modifica</w:t>
            </w:r>
            <w:r w:rsidRPr="0073786C">
              <w:rPr>
                <w:i w:val="0"/>
                <w:spacing w:val="-12"/>
                <w:sz w:val="22"/>
                <w:szCs w:val="22"/>
              </w:rPr>
              <w:t xml:space="preserve"> </w:t>
            </w:r>
            <w:r w:rsidRPr="0073786C">
              <w:rPr>
                <w:i w:val="0"/>
                <w:sz w:val="22"/>
                <w:szCs w:val="22"/>
              </w:rPr>
              <w:t>della</w:t>
            </w:r>
            <w:r w:rsidRPr="0073786C">
              <w:rPr>
                <w:i w:val="0"/>
                <w:spacing w:val="-13"/>
                <w:sz w:val="22"/>
                <w:szCs w:val="22"/>
              </w:rPr>
              <w:t xml:space="preserve"> </w:t>
            </w:r>
            <w:r w:rsidRPr="0073786C">
              <w:rPr>
                <w:i w:val="0"/>
                <w:sz w:val="22"/>
                <w:szCs w:val="22"/>
              </w:rPr>
              <w:t>destinazione</w:t>
            </w:r>
            <w:r w:rsidRPr="0073786C">
              <w:rPr>
                <w:i w:val="0"/>
                <w:spacing w:val="-12"/>
                <w:sz w:val="22"/>
                <w:szCs w:val="22"/>
              </w:rPr>
              <w:t xml:space="preserve"> </w:t>
            </w:r>
            <w:r w:rsidRPr="0073786C">
              <w:rPr>
                <w:i w:val="0"/>
                <w:sz w:val="22"/>
                <w:szCs w:val="22"/>
              </w:rPr>
              <w:t>d’uso</w:t>
            </w:r>
            <w:r w:rsidRPr="0073786C">
              <w:rPr>
                <w:i w:val="0"/>
                <w:spacing w:val="-13"/>
                <w:sz w:val="22"/>
                <w:szCs w:val="22"/>
              </w:rPr>
              <w:t xml:space="preserve"> </w:t>
            </w:r>
            <w:r w:rsidRPr="0073786C">
              <w:rPr>
                <w:i w:val="0"/>
                <w:sz w:val="22"/>
                <w:szCs w:val="22"/>
              </w:rPr>
              <w:t>del</w:t>
            </w:r>
            <w:r w:rsidRPr="0073786C">
              <w:rPr>
                <w:i w:val="0"/>
                <w:spacing w:val="-13"/>
                <w:sz w:val="22"/>
                <w:szCs w:val="22"/>
              </w:rPr>
              <w:t xml:space="preserve"> </w:t>
            </w:r>
            <w:r w:rsidRPr="0073786C">
              <w:rPr>
                <w:i w:val="0"/>
                <w:sz w:val="22"/>
                <w:szCs w:val="22"/>
              </w:rPr>
              <w:t>fabbricato</w:t>
            </w:r>
            <w:r w:rsidRPr="0073786C">
              <w:rPr>
                <w:i w:val="0"/>
                <w:spacing w:val="-11"/>
                <w:sz w:val="22"/>
                <w:szCs w:val="22"/>
              </w:rPr>
              <w:t xml:space="preserve"> </w:t>
            </w:r>
            <w:r w:rsidRPr="0073786C">
              <w:rPr>
                <w:i w:val="0"/>
                <w:sz w:val="22"/>
                <w:szCs w:val="22"/>
              </w:rPr>
              <w:t>avvalendosi dell’art.6 bis della L.R. 1/2011.</w:t>
            </w:r>
          </w:p>
          <w:p w:rsidR="009C7014" w:rsidRPr="0073786C" w:rsidRDefault="009C7014" w:rsidP="004B4E31">
            <w:pPr>
              <w:pStyle w:val="Corpotesto"/>
              <w:ind w:left="164"/>
              <w:jc w:val="both"/>
              <w:rPr>
                <w:i w:val="0"/>
                <w:sz w:val="22"/>
                <w:szCs w:val="22"/>
              </w:rPr>
            </w:pPr>
            <w:r w:rsidRPr="0073786C">
              <w:rPr>
                <w:i w:val="0"/>
                <w:sz w:val="22"/>
                <w:szCs w:val="22"/>
              </w:rPr>
              <w:t>A lavori ultimati, pertanto, l’immobile:</w:t>
            </w:r>
          </w:p>
          <w:p w:rsidR="009C7014" w:rsidRPr="0073786C" w:rsidRDefault="009C7014" w:rsidP="00681C8E">
            <w:pPr>
              <w:pStyle w:val="Paragrafoelenco"/>
              <w:numPr>
                <w:ilvl w:val="1"/>
                <w:numId w:val="29"/>
              </w:numPr>
              <w:tabs>
                <w:tab w:val="left" w:pos="454"/>
              </w:tabs>
              <w:ind w:left="164" w:right="108" w:firstLine="0"/>
              <w:jc w:val="both"/>
            </w:pPr>
            <w:r w:rsidRPr="0073786C">
              <w:t>conserverà gli elementi strutturali, che ne connotano le originarie dimensioni (plano- volumetriche);</w:t>
            </w:r>
          </w:p>
          <w:p w:rsidR="004B4E31" w:rsidRDefault="009C7014" w:rsidP="00681C8E">
            <w:pPr>
              <w:pStyle w:val="Paragrafoelenco"/>
              <w:numPr>
                <w:ilvl w:val="0"/>
                <w:numId w:val="31"/>
              </w:numPr>
              <w:tabs>
                <w:tab w:val="left" w:pos="454"/>
              </w:tabs>
              <w:ind w:left="738" w:hanging="567"/>
              <w:jc w:val="both"/>
            </w:pPr>
            <w:r w:rsidRPr="0073786C">
              <w:t>verrà conservata l’attuale altezza al colmo e quella</w:t>
            </w:r>
            <w:r w:rsidRPr="004B4E31">
              <w:rPr>
                <w:spacing w:val="1"/>
              </w:rPr>
              <w:t xml:space="preserve"> </w:t>
            </w:r>
            <w:r w:rsidRPr="0073786C">
              <w:t>intermedia;</w:t>
            </w:r>
          </w:p>
          <w:p w:rsidR="009C7014" w:rsidRDefault="009C7014" w:rsidP="00681C8E">
            <w:pPr>
              <w:pStyle w:val="Paragrafoelenco"/>
              <w:numPr>
                <w:ilvl w:val="0"/>
                <w:numId w:val="31"/>
              </w:numPr>
              <w:tabs>
                <w:tab w:val="left" w:pos="454"/>
              </w:tabs>
              <w:ind w:left="738" w:hanging="567"/>
              <w:jc w:val="both"/>
            </w:pPr>
            <w:r w:rsidRPr="0073786C">
              <w:t>resterà inalterato il numero dei piani</w:t>
            </w:r>
            <w:r w:rsidRPr="004B4E31">
              <w:rPr>
                <w:spacing w:val="-6"/>
              </w:rPr>
              <w:t xml:space="preserve"> </w:t>
            </w:r>
            <w:r w:rsidRPr="0073786C">
              <w:t>(uno).</w:t>
            </w:r>
          </w:p>
          <w:p w:rsidR="00345A75" w:rsidRDefault="00345A75" w:rsidP="009D7578">
            <w:pPr>
              <w:pStyle w:val="Paragrafoelenco"/>
              <w:tabs>
                <w:tab w:val="left" w:pos="832"/>
                <w:tab w:val="left" w:pos="833"/>
              </w:tabs>
              <w:ind w:left="164" w:right="116"/>
              <w:jc w:val="both"/>
            </w:pPr>
            <w:r w:rsidRPr="009D7578">
              <w:t>In seguito alla procedura di acquisizione dei pareri, ed in particolare di quello della Soprintendenza di Salerno (prot. Class 34.43.04/97.261 del 18/01/2022), il progetto è stato adeguato alle prescrizioni concordate</w:t>
            </w:r>
            <w:r w:rsidR="009D7578" w:rsidRPr="009D7578">
              <w:t>, ed in particolare</w:t>
            </w:r>
            <w:r w:rsidRPr="009D7578">
              <w:t xml:space="preserve"> </w:t>
            </w:r>
            <w:r w:rsidR="00BB77FC" w:rsidRPr="009D7578">
              <w:t>i previsti movimenti di terra</w:t>
            </w:r>
            <w:r w:rsidR="009D7578" w:rsidRPr="009D7578">
              <w:t xml:space="preserve"> (rimozione terreno di riporto) sui prospetti ovest e sud non saranno più effettuati e la pavimentazione antistante il fabbricato verrà realizzata utilizzando lastroni in pietra naturale.</w:t>
            </w:r>
          </w:p>
          <w:p w:rsidR="00C4403A" w:rsidRDefault="00C4403A" w:rsidP="009D7578">
            <w:pPr>
              <w:pStyle w:val="Paragrafoelenco"/>
              <w:tabs>
                <w:tab w:val="left" w:pos="832"/>
                <w:tab w:val="left" w:pos="833"/>
              </w:tabs>
              <w:ind w:left="164" w:right="116"/>
              <w:jc w:val="both"/>
            </w:pPr>
          </w:p>
          <w:p w:rsidR="00C4403A" w:rsidRPr="0073201B" w:rsidRDefault="00C4403A" w:rsidP="00C4403A">
            <w:pPr>
              <w:pStyle w:val="TableParagraph"/>
              <w:shd w:val="clear" w:color="auto" w:fill="FFFF00"/>
              <w:spacing w:line="194" w:lineRule="exact"/>
              <w:ind w:left="71"/>
              <w:jc w:val="both"/>
              <w:rPr>
                <w:b/>
                <w:i/>
              </w:rPr>
            </w:pPr>
            <w:r w:rsidRPr="0073201B">
              <w:rPr>
                <w:b/>
                <w:i/>
              </w:rPr>
              <w:t xml:space="preserve">DESCRIZIONE </w:t>
            </w:r>
            <w:r>
              <w:rPr>
                <w:b/>
                <w:i/>
              </w:rPr>
              <w:t xml:space="preserve">DEL SITO </w:t>
            </w:r>
            <w:r w:rsidR="0089103B">
              <w:rPr>
                <w:b/>
                <w:i/>
              </w:rPr>
              <w:t>IT8050008 CAPO PALINURO</w:t>
            </w:r>
            <w:r w:rsidR="0031043C">
              <w:rPr>
                <w:b/>
                <w:i/>
              </w:rPr>
              <w:t xml:space="preserve"> </w:t>
            </w:r>
          </w:p>
          <w:p w:rsidR="00345A75" w:rsidRDefault="00F40864" w:rsidP="00416041">
            <w:pPr>
              <w:pStyle w:val="Paragrafoelenco"/>
              <w:tabs>
                <w:tab w:val="left" w:pos="832"/>
                <w:tab w:val="left" w:pos="833"/>
              </w:tabs>
              <w:ind w:left="164" w:right="116"/>
              <w:jc w:val="both"/>
            </w:pPr>
            <w:r>
              <w:t>Il sito della rete Natura 2000</w:t>
            </w:r>
            <w:r w:rsidR="00416041">
              <w:t xml:space="preserve"> IT8050008 Capo Palinuro,</w:t>
            </w:r>
            <w:r>
              <w:t xml:space="preserve"> all’interno del quale è localizzato l’intervento di progetto</w:t>
            </w:r>
            <w:r w:rsidR="00416041">
              <w:t xml:space="preserve">, </w:t>
            </w:r>
            <w:r w:rsidR="00F5748F">
              <w:t>è stato riconosciuto come</w:t>
            </w:r>
            <w:r w:rsidR="00416041">
              <w:t xml:space="preserve"> 2019</w:t>
            </w:r>
            <w:r>
              <w:t xml:space="preserve"> </w:t>
            </w:r>
            <w:r w:rsidR="0086539D">
              <w:t>Zona Speciale di Conservazione (ZSC</w:t>
            </w:r>
            <w:r w:rsidR="00EB4C3C">
              <w:t>)</w:t>
            </w:r>
            <w:r w:rsidR="00F5748F">
              <w:t xml:space="preserve"> con decreto 21 maggio</w:t>
            </w:r>
            <w:r w:rsidR="00E251E0">
              <w:t xml:space="preserve"> 2019 del Ministero dell’Ambiente</w:t>
            </w:r>
            <w:r w:rsidR="00F5748F">
              <w:t>.</w:t>
            </w:r>
          </w:p>
          <w:p w:rsidR="00A65F9A" w:rsidRDefault="00A65F9A" w:rsidP="00A65F9A">
            <w:pPr>
              <w:pStyle w:val="Paragrafoelenco"/>
              <w:tabs>
                <w:tab w:val="left" w:pos="832"/>
                <w:tab w:val="left" w:pos="833"/>
              </w:tabs>
              <w:ind w:left="164" w:right="116"/>
              <w:jc w:val="both"/>
            </w:pPr>
            <w:r>
              <w:t>Con deliberazione della Giunta Regionale Campania n.684 del 30/12/2019 è stato individuato come soggetto affidatario della gestione della “ZSC IT8050008 Capo Palinuro” l’Ente gestore dell’area nazionale protetta dove ricade e quindi l’Ente Parco Nazionale del Cilento, Vallo di Diano e Alburni.</w:t>
            </w:r>
          </w:p>
          <w:p w:rsidR="009567AA" w:rsidRDefault="009567AA" w:rsidP="00416041">
            <w:pPr>
              <w:pStyle w:val="Paragrafoelenco"/>
              <w:tabs>
                <w:tab w:val="left" w:pos="832"/>
                <w:tab w:val="left" w:pos="833"/>
              </w:tabs>
              <w:ind w:left="164" w:right="116"/>
              <w:jc w:val="both"/>
            </w:pPr>
            <w:r>
              <w:t>Si riporta di seguito la mappa del sito</w:t>
            </w:r>
            <w:r w:rsidR="00DE4CB6">
              <w:t xml:space="preserve"> con la localizzazione dell’area interessata dall’intervento di progetto.</w:t>
            </w:r>
          </w:p>
          <w:p w:rsidR="00AB1CAF" w:rsidRDefault="00AB1CAF" w:rsidP="00A65F9A">
            <w:pPr>
              <w:pStyle w:val="Paragrafoelenco"/>
              <w:tabs>
                <w:tab w:val="left" w:pos="832"/>
                <w:tab w:val="left" w:pos="833"/>
              </w:tabs>
              <w:ind w:left="164" w:right="116"/>
              <w:jc w:val="both"/>
              <w:rPr>
                <w:i/>
                <w:sz w:val="16"/>
              </w:rPr>
            </w:pPr>
          </w:p>
        </w:tc>
      </w:tr>
    </w:tbl>
    <w:p w:rsidR="00FE31B0" w:rsidRDefault="00FE31B0">
      <w:pPr>
        <w:spacing w:line="194" w:lineRule="exact"/>
        <w:rPr>
          <w:sz w:val="16"/>
        </w:rPr>
        <w:sectPr w:rsidR="00FE31B0">
          <w:pgSz w:w="11910" w:h="16840"/>
          <w:pgMar w:top="1400" w:right="580" w:bottom="640" w:left="1020" w:header="707" w:footer="443" w:gutter="0"/>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0"/>
        <w:gridCol w:w="1289"/>
        <w:gridCol w:w="718"/>
        <w:gridCol w:w="104"/>
        <w:gridCol w:w="457"/>
        <w:gridCol w:w="2130"/>
        <w:gridCol w:w="2435"/>
      </w:tblGrid>
      <w:tr w:rsidR="00FE31B0" w:rsidTr="00887BC0">
        <w:trPr>
          <w:trHeight w:val="3958"/>
        </w:trPr>
        <w:tc>
          <w:tcPr>
            <w:tcW w:w="10073" w:type="dxa"/>
            <w:gridSpan w:val="7"/>
          </w:tcPr>
          <w:p w:rsidR="00FE31B0" w:rsidRDefault="00FE31B0" w:rsidP="009567AA">
            <w:pPr>
              <w:pStyle w:val="TableParagraph"/>
              <w:jc w:val="center"/>
              <w:rPr>
                <w:rFonts w:ascii="Times New Roman"/>
                <w:noProof/>
                <w:sz w:val="20"/>
              </w:rPr>
            </w:pPr>
          </w:p>
          <w:p w:rsidR="000871EE" w:rsidRDefault="00D1163E" w:rsidP="009567AA">
            <w:pPr>
              <w:pStyle w:val="TableParagraph"/>
              <w:jc w:val="center"/>
              <w:rPr>
                <w:rFonts w:ascii="Times New Roman"/>
                <w:sz w:val="20"/>
              </w:rPr>
            </w:pPr>
            <w:r>
              <w:rPr>
                <w:rFonts w:ascii="Times New Roman"/>
                <w:noProof/>
                <w:sz w:val="20"/>
              </w:rPr>
              <w:pict>
                <v:oval id="_x0000_s1026" style="position:absolute;left:0;text-align:left;margin-left:260.25pt;margin-top:300.7pt;width:7.7pt;height:8.1pt;z-index:251658240" fillcolor="red"/>
              </w:pict>
            </w:r>
            <w:r w:rsidR="000871EE">
              <w:rPr>
                <w:rFonts w:ascii="Times New Roman"/>
                <w:noProof/>
                <w:sz w:val="20"/>
              </w:rPr>
              <w:drawing>
                <wp:inline distT="0" distB="0" distL="0" distR="0" wp14:anchorId="7F149581" wp14:editId="53B864FB">
                  <wp:extent cx="6017977" cy="85153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T8050008 mappa.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36504" cy="8541566"/>
                          </a:xfrm>
                          <a:prstGeom prst="rect">
                            <a:avLst/>
                          </a:prstGeom>
                        </pic:spPr>
                      </pic:pic>
                    </a:graphicData>
                  </a:graphic>
                </wp:inline>
              </w:drawing>
            </w:r>
          </w:p>
          <w:p w:rsidR="009567AA" w:rsidRPr="00A71B5F" w:rsidRDefault="00A71B5F" w:rsidP="009567AA">
            <w:pPr>
              <w:pStyle w:val="TableParagraph"/>
              <w:jc w:val="center"/>
              <w:rPr>
                <w:rFonts w:asciiTheme="minorHAnsi" w:hAnsiTheme="minorHAnsi" w:cstheme="minorHAnsi"/>
                <w:b/>
                <w:i/>
                <w:sz w:val="18"/>
                <w:szCs w:val="18"/>
              </w:rPr>
            </w:pPr>
            <w:r w:rsidRPr="00A71B5F">
              <w:rPr>
                <w:rFonts w:asciiTheme="minorHAnsi" w:hAnsiTheme="minorHAnsi" w:cstheme="minorHAnsi"/>
                <w:b/>
                <w:i/>
                <w:sz w:val="18"/>
                <w:szCs w:val="18"/>
              </w:rPr>
              <w:t>Sito IT8050008 e localizzazione dell’area interessata dal progetto</w:t>
            </w:r>
          </w:p>
          <w:p w:rsidR="00A71B5F" w:rsidRDefault="00A71B5F" w:rsidP="00312543">
            <w:pPr>
              <w:pStyle w:val="TableParagraph"/>
              <w:ind w:left="164" w:right="121"/>
              <w:jc w:val="both"/>
            </w:pPr>
          </w:p>
          <w:p w:rsidR="009071FC" w:rsidRDefault="009071FC" w:rsidP="00312543">
            <w:pPr>
              <w:pStyle w:val="TableParagraph"/>
              <w:ind w:left="164" w:right="121"/>
              <w:jc w:val="both"/>
            </w:pPr>
          </w:p>
          <w:p w:rsidR="00B670AE" w:rsidRPr="00C164BE" w:rsidRDefault="00B670AE" w:rsidP="009B1724">
            <w:pPr>
              <w:pStyle w:val="TableParagraph"/>
              <w:ind w:right="121"/>
              <w:rPr>
                <w:i/>
              </w:rPr>
            </w:pPr>
          </w:p>
          <w:p w:rsidR="009567AA" w:rsidRDefault="00312543" w:rsidP="00312543">
            <w:pPr>
              <w:pStyle w:val="TableParagraph"/>
              <w:ind w:left="164" w:right="121"/>
              <w:jc w:val="both"/>
            </w:pPr>
            <w:r w:rsidRPr="00B670AE">
              <w:t>Le misure di conservazione del sito, approvate con Deliberazione della Giunta Regionale Campania n.795 del 19/12/2017, definiscono gli obiettivi di conservazione degli habitat e specie presenti, le pressioni e minacce, le misure di conservazione, le azioni e indirizzi di gestione.</w:t>
            </w:r>
          </w:p>
          <w:p w:rsidR="00C164BE" w:rsidRDefault="00C164BE" w:rsidP="00C164BE">
            <w:pPr>
              <w:pStyle w:val="TableParagraph"/>
              <w:ind w:left="164" w:right="121"/>
              <w:jc w:val="center"/>
            </w:pPr>
          </w:p>
          <w:p w:rsidR="00C164BE" w:rsidRDefault="00C164BE" w:rsidP="00C164BE">
            <w:pPr>
              <w:pStyle w:val="TableParagraph"/>
              <w:ind w:left="164" w:right="121"/>
              <w:jc w:val="center"/>
            </w:pPr>
            <w:r>
              <w:rPr>
                <w:rFonts w:ascii="Times New Roman"/>
                <w:noProof/>
                <w:sz w:val="20"/>
              </w:rPr>
              <w:drawing>
                <wp:inline distT="0" distB="0" distL="0" distR="0" wp14:anchorId="44B3EF2D" wp14:editId="45EB7BAC">
                  <wp:extent cx="5591175" cy="8169607"/>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sura 1.jpg"/>
                          <pic:cNvPicPr/>
                        </pic:nvPicPr>
                        <pic:blipFill rotWithShape="1">
                          <a:blip r:embed="rId14" cstate="print">
                            <a:extLst>
                              <a:ext uri="{BEBA8EAE-BF5A-486C-A8C5-ECC9F3942E4B}">
                                <a14:imgProps xmlns:a14="http://schemas.microsoft.com/office/drawing/2010/main">
                                  <a14:imgLayer r:embed="rId15">
                                    <a14:imgEffect>
                                      <a14:sharpenSoften amount="30000"/>
                                    </a14:imgEffect>
                                  </a14:imgLayer>
                                </a14:imgProps>
                              </a:ext>
                              <a:ext uri="{28A0092B-C50C-407E-A947-70E740481C1C}">
                                <a14:useLocalDpi xmlns:a14="http://schemas.microsoft.com/office/drawing/2010/main" val="0"/>
                              </a:ext>
                            </a:extLst>
                          </a:blip>
                          <a:srcRect l="8647" t="5288" r="6851" b="7403"/>
                          <a:stretch/>
                        </pic:blipFill>
                        <pic:spPr bwMode="auto">
                          <a:xfrm>
                            <a:off x="0" y="0"/>
                            <a:ext cx="5666818" cy="8280133"/>
                          </a:xfrm>
                          <a:prstGeom prst="rect">
                            <a:avLst/>
                          </a:prstGeom>
                          <a:ln>
                            <a:noFill/>
                          </a:ln>
                          <a:extLst>
                            <a:ext uri="{53640926-AAD7-44D8-BBD7-CCE9431645EC}">
                              <a14:shadowObscured xmlns:a14="http://schemas.microsoft.com/office/drawing/2010/main"/>
                            </a:ext>
                          </a:extLst>
                        </pic:spPr>
                      </pic:pic>
                    </a:graphicData>
                  </a:graphic>
                </wp:inline>
              </w:drawing>
            </w:r>
          </w:p>
          <w:p w:rsidR="00C164BE" w:rsidRDefault="00C164BE" w:rsidP="00F75E80">
            <w:pPr>
              <w:pStyle w:val="TableParagraph"/>
              <w:ind w:right="121"/>
            </w:pPr>
          </w:p>
          <w:p w:rsidR="00C164BE" w:rsidRDefault="00A81DE2" w:rsidP="00B72098">
            <w:pPr>
              <w:pStyle w:val="TableParagraph"/>
              <w:ind w:left="164" w:right="121" w:hanging="142"/>
              <w:jc w:val="center"/>
            </w:pPr>
            <w:r>
              <w:rPr>
                <w:rFonts w:ascii="Times New Roman"/>
                <w:noProof/>
                <w:sz w:val="20"/>
              </w:rPr>
              <w:lastRenderedPageBreak/>
              <w:drawing>
                <wp:inline distT="0" distB="0" distL="0" distR="0" wp14:anchorId="0C6D3ACC" wp14:editId="55756C1D">
                  <wp:extent cx="6075932" cy="8693097"/>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sura 2.jpg"/>
                          <pic:cNvPicPr/>
                        </pic:nvPicPr>
                        <pic:blipFill rotWithShape="1">
                          <a:blip r:embed="rId16" cstate="print">
                            <a:extLst>
                              <a:ext uri="{BEBA8EAE-BF5A-486C-A8C5-ECC9F3942E4B}">
                                <a14:imgProps xmlns:a14="http://schemas.microsoft.com/office/drawing/2010/main">
                                  <a14:imgLayer r:embed="rId17">
                                    <a14:imgEffect>
                                      <a14:sharpenSoften amount="30000"/>
                                    </a14:imgEffect>
                                  </a14:imgLayer>
                                </a14:imgProps>
                              </a:ext>
                              <a:ext uri="{28A0092B-C50C-407E-A947-70E740481C1C}">
                                <a14:useLocalDpi xmlns:a14="http://schemas.microsoft.com/office/drawing/2010/main" val="0"/>
                              </a:ext>
                            </a:extLst>
                          </a:blip>
                          <a:srcRect l="5926" t="5212" r="6918" b="6612"/>
                          <a:stretch/>
                        </pic:blipFill>
                        <pic:spPr bwMode="auto">
                          <a:xfrm>
                            <a:off x="0" y="0"/>
                            <a:ext cx="6125614" cy="8764179"/>
                          </a:xfrm>
                          <a:prstGeom prst="rect">
                            <a:avLst/>
                          </a:prstGeom>
                          <a:ln>
                            <a:noFill/>
                          </a:ln>
                          <a:extLst>
                            <a:ext uri="{53640926-AAD7-44D8-BBD7-CCE9431645EC}">
                              <a14:shadowObscured xmlns:a14="http://schemas.microsoft.com/office/drawing/2010/main"/>
                            </a:ext>
                          </a:extLst>
                        </pic:spPr>
                      </pic:pic>
                    </a:graphicData>
                  </a:graphic>
                </wp:inline>
              </w:drawing>
            </w:r>
          </w:p>
          <w:p w:rsidR="00C164BE" w:rsidRDefault="00C164BE" w:rsidP="00312543">
            <w:pPr>
              <w:pStyle w:val="TableParagraph"/>
              <w:ind w:left="164" w:right="121"/>
              <w:jc w:val="both"/>
            </w:pPr>
          </w:p>
          <w:p w:rsidR="00C164BE" w:rsidRDefault="00C164BE" w:rsidP="001D3552">
            <w:pPr>
              <w:pStyle w:val="TableParagraph"/>
              <w:ind w:right="121"/>
            </w:pPr>
          </w:p>
          <w:p w:rsidR="00C164BE" w:rsidRDefault="001D3552" w:rsidP="001D3552">
            <w:pPr>
              <w:pStyle w:val="TableParagraph"/>
              <w:ind w:left="164" w:right="121"/>
              <w:jc w:val="center"/>
            </w:pPr>
            <w:r>
              <w:rPr>
                <w:rFonts w:ascii="Times New Roman"/>
                <w:noProof/>
                <w:sz w:val="20"/>
              </w:rPr>
              <w:lastRenderedPageBreak/>
              <w:drawing>
                <wp:inline distT="0" distB="0" distL="0" distR="0" wp14:anchorId="2DF136F2" wp14:editId="19D5B22A">
                  <wp:extent cx="5914979" cy="85318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isura 3.jpg"/>
                          <pic:cNvPicPr/>
                        </pic:nvPicPr>
                        <pic:blipFill rotWithShape="1">
                          <a:blip r:embed="rId18" cstate="print">
                            <a:extLst>
                              <a:ext uri="{BEBA8EAE-BF5A-486C-A8C5-ECC9F3942E4B}">
                                <a14:imgProps xmlns:a14="http://schemas.microsoft.com/office/drawing/2010/main">
                                  <a14:imgLayer r:embed="rId19">
                                    <a14:imgEffect>
                                      <a14:sharpenSoften amount="30000"/>
                                    </a14:imgEffect>
                                  </a14:imgLayer>
                                </a14:imgProps>
                              </a:ext>
                              <a:ext uri="{28A0092B-C50C-407E-A947-70E740481C1C}">
                                <a14:useLocalDpi xmlns:a14="http://schemas.microsoft.com/office/drawing/2010/main" val="0"/>
                              </a:ext>
                            </a:extLst>
                          </a:blip>
                          <a:srcRect l="7476" t="5706" r="6596" b="6652"/>
                          <a:stretch/>
                        </pic:blipFill>
                        <pic:spPr bwMode="auto">
                          <a:xfrm>
                            <a:off x="0" y="0"/>
                            <a:ext cx="5976812" cy="8620989"/>
                          </a:xfrm>
                          <a:prstGeom prst="rect">
                            <a:avLst/>
                          </a:prstGeom>
                          <a:ln>
                            <a:noFill/>
                          </a:ln>
                          <a:extLst>
                            <a:ext uri="{53640926-AAD7-44D8-BBD7-CCE9431645EC}">
                              <a14:shadowObscured xmlns:a14="http://schemas.microsoft.com/office/drawing/2010/main"/>
                            </a:ext>
                          </a:extLst>
                        </pic:spPr>
                      </pic:pic>
                    </a:graphicData>
                  </a:graphic>
                </wp:inline>
              </w:drawing>
            </w:r>
          </w:p>
          <w:p w:rsidR="00C164BE" w:rsidRDefault="00C164BE" w:rsidP="00312543">
            <w:pPr>
              <w:pStyle w:val="TableParagraph"/>
              <w:ind w:left="164" w:right="121"/>
              <w:jc w:val="both"/>
            </w:pPr>
          </w:p>
          <w:p w:rsidR="00C164BE" w:rsidRDefault="00C164BE" w:rsidP="00312543">
            <w:pPr>
              <w:pStyle w:val="TableParagraph"/>
              <w:ind w:left="164" w:right="121"/>
              <w:jc w:val="both"/>
            </w:pPr>
          </w:p>
          <w:p w:rsidR="00C164BE" w:rsidRDefault="001D3552" w:rsidP="001D3552">
            <w:pPr>
              <w:pStyle w:val="TableParagraph"/>
              <w:ind w:left="164" w:right="121"/>
              <w:jc w:val="center"/>
            </w:pPr>
            <w:r>
              <w:rPr>
                <w:rFonts w:ascii="Times New Roman"/>
                <w:noProof/>
                <w:sz w:val="20"/>
              </w:rPr>
              <w:lastRenderedPageBreak/>
              <w:drawing>
                <wp:inline distT="0" distB="0" distL="0" distR="0" wp14:anchorId="29290EBC" wp14:editId="2726FA32">
                  <wp:extent cx="5913755" cy="7738306"/>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isura 4.jpg"/>
                          <pic:cNvPicPr/>
                        </pic:nvPicPr>
                        <pic:blipFill rotWithShape="1">
                          <a:blip r:embed="rId20" cstate="print">
                            <a:extLst>
                              <a:ext uri="{BEBA8EAE-BF5A-486C-A8C5-ECC9F3942E4B}">
                                <a14:imgProps xmlns:a14="http://schemas.microsoft.com/office/drawing/2010/main">
                                  <a14:imgLayer r:embed="rId21">
                                    <a14:imgEffect>
                                      <a14:sharpenSoften amount="30000"/>
                                    </a14:imgEffect>
                                  </a14:imgLayer>
                                </a14:imgProps>
                              </a:ext>
                              <a:ext uri="{28A0092B-C50C-407E-A947-70E740481C1C}">
                                <a14:useLocalDpi xmlns:a14="http://schemas.microsoft.com/office/drawing/2010/main" val="0"/>
                              </a:ext>
                            </a:extLst>
                          </a:blip>
                          <a:srcRect l="7926" t="6109" r="7573" b="15704"/>
                          <a:stretch/>
                        </pic:blipFill>
                        <pic:spPr bwMode="auto">
                          <a:xfrm>
                            <a:off x="0" y="0"/>
                            <a:ext cx="5960532" cy="7799516"/>
                          </a:xfrm>
                          <a:prstGeom prst="rect">
                            <a:avLst/>
                          </a:prstGeom>
                          <a:ln>
                            <a:noFill/>
                          </a:ln>
                          <a:extLst>
                            <a:ext uri="{53640926-AAD7-44D8-BBD7-CCE9431645EC}">
                              <a14:shadowObscured xmlns:a14="http://schemas.microsoft.com/office/drawing/2010/main"/>
                            </a:ext>
                          </a:extLst>
                        </pic:spPr>
                      </pic:pic>
                    </a:graphicData>
                  </a:graphic>
                </wp:inline>
              </w:drawing>
            </w:r>
          </w:p>
          <w:p w:rsidR="00C164BE" w:rsidRDefault="00C164BE" w:rsidP="00312543">
            <w:pPr>
              <w:pStyle w:val="TableParagraph"/>
              <w:ind w:left="164" w:right="121"/>
              <w:jc w:val="both"/>
            </w:pPr>
          </w:p>
          <w:p w:rsidR="00C164BE" w:rsidRDefault="00AC22B0" w:rsidP="00312543">
            <w:pPr>
              <w:pStyle w:val="TableParagraph"/>
              <w:ind w:left="164" w:right="121"/>
              <w:jc w:val="both"/>
            </w:pPr>
            <w:r>
              <w:t xml:space="preserve">Dal formulario della rete </w:t>
            </w:r>
            <w:r w:rsidR="005C0EB7">
              <w:t>N</w:t>
            </w:r>
            <w:r>
              <w:t>atura 200</w:t>
            </w:r>
            <w:r w:rsidR="005C0EB7">
              <w:t>0 si desumono gli habitat e le specie che caratterizzano il sito IT8050008 Capo Palinuro.</w:t>
            </w:r>
          </w:p>
          <w:p w:rsidR="005C0EB7" w:rsidRDefault="005C0EB7" w:rsidP="00312543">
            <w:pPr>
              <w:pStyle w:val="TableParagraph"/>
              <w:ind w:left="164" w:right="121"/>
              <w:jc w:val="both"/>
            </w:pPr>
          </w:p>
          <w:p w:rsidR="005C0EB7" w:rsidRDefault="005C0EB7" w:rsidP="00312543">
            <w:pPr>
              <w:pStyle w:val="TableParagraph"/>
              <w:ind w:left="164" w:right="121"/>
              <w:jc w:val="both"/>
            </w:pPr>
          </w:p>
          <w:p w:rsidR="005C0EB7" w:rsidRDefault="005C0EB7" w:rsidP="005C0EB7">
            <w:pPr>
              <w:pStyle w:val="TableParagraph"/>
              <w:ind w:left="22" w:right="121"/>
              <w:jc w:val="center"/>
            </w:pPr>
            <w:r>
              <w:rPr>
                <w:noProof/>
              </w:rPr>
              <w:lastRenderedPageBreak/>
              <w:drawing>
                <wp:inline distT="0" distB="0" distL="0" distR="0">
                  <wp:extent cx="6300170" cy="672465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T8050008 formulario 1.jpg"/>
                          <pic:cNvPicPr/>
                        </pic:nvPicPr>
                        <pic:blipFill rotWithShape="1">
                          <a:blip r:embed="rId22">
                            <a:extLst>
                              <a:ext uri="{BEBA8EAE-BF5A-486C-A8C5-ECC9F3942E4B}">
                                <a14:imgProps xmlns:a14="http://schemas.microsoft.com/office/drawing/2010/main">
                                  <a14:imgLayer r:embed="rId23">
                                    <a14:imgEffect>
                                      <a14:sharpenSoften amount="30000"/>
                                    </a14:imgEffect>
                                  </a14:imgLayer>
                                </a14:imgProps>
                              </a:ext>
                              <a:ext uri="{28A0092B-C50C-407E-A947-70E740481C1C}">
                                <a14:useLocalDpi xmlns:a14="http://schemas.microsoft.com/office/drawing/2010/main" val="0"/>
                              </a:ext>
                            </a:extLst>
                          </a:blip>
                          <a:srcRect l="8198" t="5165" r="7731" b="31382"/>
                          <a:stretch/>
                        </pic:blipFill>
                        <pic:spPr bwMode="auto">
                          <a:xfrm>
                            <a:off x="0" y="0"/>
                            <a:ext cx="6340656" cy="6767864"/>
                          </a:xfrm>
                          <a:prstGeom prst="rect">
                            <a:avLst/>
                          </a:prstGeom>
                          <a:ln>
                            <a:noFill/>
                          </a:ln>
                          <a:extLst>
                            <a:ext uri="{53640926-AAD7-44D8-BBD7-CCE9431645EC}">
                              <a14:shadowObscured xmlns:a14="http://schemas.microsoft.com/office/drawing/2010/main"/>
                            </a:ext>
                          </a:extLst>
                        </pic:spPr>
                      </pic:pic>
                    </a:graphicData>
                  </a:graphic>
                </wp:inline>
              </w:drawing>
            </w:r>
          </w:p>
          <w:p w:rsidR="005C0EB7" w:rsidRDefault="005C0EB7" w:rsidP="00312543">
            <w:pPr>
              <w:pStyle w:val="TableParagraph"/>
              <w:ind w:left="164" w:right="121"/>
              <w:jc w:val="both"/>
            </w:pPr>
          </w:p>
          <w:p w:rsidR="005C0EB7" w:rsidRDefault="005C0EB7" w:rsidP="00312543">
            <w:pPr>
              <w:pStyle w:val="TableParagraph"/>
              <w:ind w:left="164" w:right="121"/>
              <w:jc w:val="both"/>
            </w:pPr>
          </w:p>
          <w:p w:rsidR="005C0EB7" w:rsidRDefault="005C0EB7" w:rsidP="00312543">
            <w:pPr>
              <w:pStyle w:val="TableParagraph"/>
              <w:ind w:left="164" w:right="121"/>
              <w:jc w:val="both"/>
            </w:pPr>
          </w:p>
          <w:p w:rsidR="005C0EB7" w:rsidRDefault="005C0EB7"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12543">
            <w:pPr>
              <w:pStyle w:val="TableParagraph"/>
              <w:ind w:left="164" w:right="121"/>
              <w:jc w:val="both"/>
            </w:pPr>
          </w:p>
          <w:p w:rsidR="00397480" w:rsidRDefault="00397480" w:rsidP="00397480">
            <w:pPr>
              <w:pStyle w:val="TableParagraph"/>
              <w:ind w:left="164" w:right="121"/>
              <w:jc w:val="center"/>
            </w:pPr>
          </w:p>
          <w:p w:rsidR="00397480" w:rsidRDefault="00397480" w:rsidP="00312543">
            <w:pPr>
              <w:pStyle w:val="TableParagraph"/>
              <w:ind w:left="164" w:right="121"/>
              <w:jc w:val="both"/>
            </w:pPr>
          </w:p>
          <w:p w:rsidR="005C0EB7" w:rsidRDefault="005C0EB7" w:rsidP="00312543">
            <w:pPr>
              <w:pStyle w:val="TableParagraph"/>
              <w:ind w:left="164" w:right="121"/>
              <w:jc w:val="both"/>
            </w:pPr>
          </w:p>
          <w:p w:rsidR="005C0EB7" w:rsidRDefault="00DC335A" w:rsidP="00DC335A">
            <w:pPr>
              <w:pStyle w:val="TableParagraph"/>
              <w:ind w:left="164" w:right="121"/>
              <w:jc w:val="center"/>
            </w:pPr>
            <w:r>
              <w:rPr>
                <w:noProof/>
              </w:rPr>
              <w:lastRenderedPageBreak/>
              <w:drawing>
                <wp:inline distT="0" distB="0" distL="0" distR="0" wp14:anchorId="0AD49971" wp14:editId="190F3A74">
                  <wp:extent cx="6248400" cy="9281186"/>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T8050008 formulario 2.jpg"/>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 uri="{28A0092B-C50C-407E-A947-70E740481C1C}">
                                <a14:useLocalDpi xmlns:a14="http://schemas.microsoft.com/office/drawing/2010/main" val="0"/>
                              </a:ext>
                            </a:extLst>
                          </a:blip>
                          <a:srcRect l="7900" t="4006" r="5496" b="5032"/>
                          <a:stretch/>
                        </pic:blipFill>
                        <pic:spPr bwMode="auto">
                          <a:xfrm>
                            <a:off x="0" y="0"/>
                            <a:ext cx="6254829" cy="9290736"/>
                          </a:xfrm>
                          <a:prstGeom prst="rect">
                            <a:avLst/>
                          </a:prstGeom>
                          <a:ln>
                            <a:noFill/>
                          </a:ln>
                          <a:extLst>
                            <a:ext uri="{53640926-AAD7-44D8-BBD7-CCE9431645EC}">
                              <a14:shadowObscured xmlns:a14="http://schemas.microsoft.com/office/drawing/2010/main"/>
                            </a:ext>
                          </a:extLst>
                        </pic:spPr>
                      </pic:pic>
                    </a:graphicData>
                  </a:graphic>
                </wp:inline>
              </w:drawing>
            </w:r>
          </w:p>
          <w:p w:rsidR="00DC335A" w:rsidRDefault="0048143F" w:rsidP="0048143F">
            <w:pPr>
              <w:pStyle w:val="TableParagraph"/>
              <w:ind w:left="164" w:right="121"/>
              <w:jc w:val="center"/>
            </w:pPr>
            <w:r>
              <w:rPr>
                <w:noProof/>
              </w:rPr>
              <w:lastRenderedPageBreak/>
              <w:drawing>
                <wp:inline distT="0" distB="0" distL="0" distR="0" wp14:anchorId="22AA167C" wp14:editId="722D67B7">
                  <wp:extent cx="6124575" cy="9176266"/>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T8050008 formulario 3.jpg"/>
                          <pic:cNvPicPr/>
                        </pic:nvPicPr>
                        <pic:blipFill rotWithShape="1">
                          <a:blip r:embed="rId26">
                            <a:extLst>
                              <a:ext uri="{BEBA8EAE-BF5A-486C-A8C5-ECC9F3942E4B}">
                                <a14:imgProps xmlns:a14="http://schemas.microsoft.com/office/drawing/2010/main">
                                  <a14:imgLayer r:embed="rId27">
                                    <a14:imgEffect>
                                      <a14:sharpenSoften amount="30000"/>
                                    </a14:imgEffect>
                                  </a14:imgLayer>
                                </a14:imgProps>
                              </a:ext>
                              <a:ext uri="{28A0092B-C50C-407E-A947-70E740481C1C}">
                                <a14:useLocalDpi xmlns:a14="http://schemas.microsoft.com/office/drawing/2010/main" val="0"/>
                              </a:ext>
                            </a:extLst>
                          </a:blip>
                          <a:srcRect l="7900" t="4005" r="5943" b="4715"/>
                          <a:stretch/>
                        </pic:blipFill>
                        <pic:spPr bwMode="auto">
                          <a:xfrm>
                            <a:off x="0" y="0"/>
                            <a:ext cx="6134516" cy="9191161"/>
                          </a:xfrm>
                          <a:prstGeom prst="rect">
                            <a:avLst/>
                          </a:prstGeom>
                          <a:ln>
                            <a:noFill/>
                          </a:ln>
                          <a:extLst>
                            <a:ext uri="{53640926-AAD7-44D8-BBD7-CCE9431645EC}">
                              <a14:shadowObscured xmlns:a14="http://schemas.microsoft.com/office/drawing/2010/main"/>
                            </a:ext>
                          </a:extLst>
                        </pic:spPr>
                      </pic:pic>
                    </a:graphicData>
                  </a:graphic>
                </wp:inline>
              </w:drawing>
            </w:r>
          </w:p>
          <w:p w:rsidR="00DC335A" w:rsidRDefault="00DC335A" w:rsidP="0048143F">
            <w:pPr>
              <w:pStyle w:val="TableParagraph"/>
              <w:ind w:left="164" w:right="121"/>
              <w:jc w:val="center"/>
            </w:pPr>
          </w:p>
          <w:p w:rsidR="008D3791" w:rsidRPr="00A20ABE" w:rsidRDefault="008D3791" w:rsidP="00A20ABE">
            <w:pPr>
              <w:pStyle w:val="TableParagraph"/>
              <w:shd w:val="clear" w:color="auto" w:fill="FFFF00"/>
              <w:ind w:left="157" w:right="122"/>
              <w:jc w:val="both"/>
              <w:rPr>
                <w:rFonts w:asciiTheme="minorHAnsi" w:hAnsiTheme="minorHAnsi" w:cstheme="minorHAnsi"/>
                <w:b/>
                <w:i/>
              </w:rPr>
            </w:pPr>
            <w:r w:rsidRPr="008D3791">
              <w:rPr>
                <w:rFonts w:asciiTheme="minorHAnsi" w:hAnsiTheme="minorHAnsi" w:cstheme="minorHAnsi"/>
                <w:b/>
                <w:i/>
              </w:rPr>
              <w:t>CARATTERIZZAZIONE DELL’AREA INTERESSATA DAL PROGETTO</w:t>
            </w:r>
          </w:p>
          <w:p w:rsidR="008D3791" w:rsidRDefault="00D1163E" w:rsidP="008D3791">
            <w:pPr>
              <w:pStyle w:val="TableParagraph"/>
              <w:ind w:left="164" w:right="121"/>
              <w:jc w:val="center"/>
            </w:pPr>
            <w:r>
              <w:rPr>
                <w:rFonts w:ascii="Times New Roman"/>
                <w:noProof/>
                <w:sz w:val="20"/>
              </w:rPr>
              <w:pict>
                <v:oval id="_x0000_s1034" style="position:absolute;left:0;text-align:left;margin-left:231.65pt;margin-top:212.4pt;width:4.9pt;height:4.75pt;z-index:251664384" fillcolor="red" strokecolor="red" strokeweight="3.5pt"/>
              </w:pict>
            </w:r>
            <w:r w:rsidR="008D3791">
              <w:rPr>
                <w:noProof/>
              </w:rPr>
              <w:drawing>
                <wp:inline distT="0" distB="0" distL="0" distR="0" wp14:anchorId="74063666" wp14:editId="2D61CC6F">
                  <wp:extent cx="5366186" cy="4197283"/>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rtofoto generale.JPG"/>
                          <pic:cNvPicPr/>
                        </pic:nvPicPr>
                        <pic:blipFill>
                          <a:blip r:embed="rId28">
                            <a:extLst>
                              <a:ext uri="{28A0092B-C50C-407E-A947-70E740481C1C}">
                                <a14:useLocalDpi xmlns:a14="http://schemas.microsoft.com/office/drawing/2010/main" val="0"/>
                              </a:ext>
                            </a:extLst>
                          </a:blip>
                          <a:stretch>
                            <a:fillRect/>
                          </a:stretch>
                        </pic:blipFill>
                        <pic:spPr>
                          <a:xfrm>
                            <a:off x="0" y="0"/>
                            <a:ext cx="5399269" cy="4223160"/>
                          </a:xfrm>
                          <a:prstGeom prst="rect">
                            <a:avLst/>
                          </a:prstGeom>
                        </pic:spPr>
                      </pic:pic>
                    </a:graphicData>
                  </a:graphic>
                </wp:inline>
              </w:drawing>
            </w:r>
          </w:p>
          <w:p w:rsidR="008D3791" w:rsidRDefault="008D3791" w:rsidP="008D3791">
            <w:pPr>
              <w:pStyle w:val="TableParagraph"/>
              <w:ind w:left="164" w:right="121"/>
              <w:jc w:val="center"/>
            </w:pPr>
          </w:p>
          <w:p w:rsidR="008D3791" w:rsidRDefault="00D1163E" w:rsidP="008D3791">
            <w:pPr>
              <w:pStyle w:val="TableParagraph"/>
              <w:ind w:left="164" w:right="121"/>
              <w:jc w:val="center"/>
            </w:pPr>
            <w:r>
              <w:rPr>
                <w:noProof/>
              </w:rPr>
              <w:pict>
                <v:oval id="_x0000_s1031" style="position:absolute;left:0;text-align:left;margin-left:125.9pt;margin-top:273.95pt;width:23.25pt;height:23.25pt;z-index:251661312" strokecolor="red" strokeweight="3.5pt">
                  <v:fill opacity="0"/>
                </v:oval>
              </w:pict>
            </w:r>
            <w:r w:rsidR="008D3791">
              <w:rPr>
                <w:noProof/>
              </w:rPr>
              <w:drawing>
                <wp:inline distT="0" distB="0" distL="0" distR="0" wp14:anchorId="1BEC8F06" wp14:editId="5D37A4B5">
                  <wp:extent cx="5371666" cy="4227723"/>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tofoto media.JPG"/>
                          <pic:cNvPicPr/>
                        </pic:nvPicPr>
                        <pic:blipFill>
                          <a:blip r:embed="rId29">
                            <a:extLst>
                              <a:ext uri="{28A0092B-C50C-407E-A947-70E740481C1C}">
                                <a14:useLocalDpi xmlns:a14="http://schemas.microsoft.com/office/drawing/2010/main" val="0"/>
                              </a:ext>
                            </a:extLst>
                          </a:blip>
                          <a:stretch>
                            <a:fillRect/>
                          </a:stretch>
                        </pic:blipFill>
                        <pic:spPr>
                          <a:xfrm>
                            <a:off x="0" y="0"/>
                            <a:ext cx="5405761" cy="4254557"/>
                          </a:xfrm>
                          <a:prstGeom prst="rect">
                            <a:avLst/>
                          </a:prstGeom>
                        </pic:spPr>
                      </pic:pic>
                    </a:graphicData>
                  </a:graphic>
                </wp:inline>
              </w:drawing>
            </w:r>
          </w:p>
          <w:p w:rsidR="008D3791" w:rsidRDefault="008D3791" w:rsidP="008D3791">
            <w:pPr>
              <w:pStyle w:val="TableParagraph"/>
              <w:ind w:right="121"/>
              <w:jc w:val="center"/>
            </w:pPr>
            <w:r w:rsidRPr="00D64F78">
              <w:rPr>
                <w:b/>
                <w:i/>
                <w:sz w:val="20"/>
                <w:szCs w:val="20"/>
              </w:rPr>
              <w:t>localizzazione dell’area interessata dal progetto</w:t>
            </w:r>
          </w:p>
          <w:p w:rsidR="008D3791" w:rsidRPr="00D64F78" w:rsidRDefault="008D3791" w:rsidP="008D3791">
            <w:pPr>
              <w:pStyle w:val="TableParagraph"/>
              <w:ind w:left="164" w:right="121"/>
              <w:jc w:val="center"/>
              <w:rPr>
                <w:b/>
                <w:i/>
                <w:sz w:val="20"/>
                <w:szCs w:val="20"/>
              </w:rPr>
            </w:pPr>
          </w:p>
          <w:p w:rsidR="008D3791" w:rsidRDefault="00D1163E" w:rsidP="008D3791">
            <w:pPr>
              <w:pStyle w:val="TableParagraph"/>
              <w:ind w:left="164" w:right="121"/>
              <w:jc w:val="center"/>
            </w:pPr>
            <w:r>
              <w:rPr>
                <w:rFonts w:ascii="Times New Roman"/>
                <w:noProof/>
                <w:sz w:val="20"/>
              </w:rPr>
              <w:lastRenderedPageBreak/>
              <w:pict>
                <v:oval id="_x0000_s1032" style="position:absolute;left:0;text-align:left;margin-left:146.15pt;margin-top:220.3pt;width:35.25pt;height:35.25pt;z-index:251662336" strokecolor="red" strokeweight="3.5pt">
                  <v:fill opacity="0"/>
                </v:oval>
              </w:pict>
            </w:r>
            <w:r w:rsidR="008D3791">
              <w:rPr>
                <w:noProof/>
              </w:rPr>
              <w:drawing>
                <wp:inline distT="0" distB="0" distL="0" distR="0" wp14:anchorId="3AB69131" wp14:editId="08ECCBB0">
                  <wp:extent cx="5381057" cy="38100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rtofoto dettagli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38204" cy="3850462"/>
                          </a:xfrm>
                          <a:prstGeom prst="rect">
                            <a:avLst/>
                          </a:prstGeom>
                        </pic:spPr>
                      </pic:pic>
                    </a:graphicData>
                  </a:graphic>
                </wp:inline>
              </w:drawing>
            </w:r>
          </w:p>
          <w:p w:rsidR="008D3791" w:rsidRDefault="008D3791" w:rsidP="008D3791">
            <w:pPr>
              <w:pStyle w:val="Corpotesto"/>
              <w:ind w:left="113" w:right="108"/>
              <w:jc w:val="both"/>
              <w:rPr>
                <w:i w:val="0"/>
                <w:sz w:val="22"/>
                <w:szCs w:val="22"/>
              </w:rPr>
            </w:pPr>
          </w:p>
          <w:p w:rsidR="008D3791" w:rsidRDefault="00D1163E" w:rsidP="008D3791">
            <w:pPr>
              <w:pStyle w:val="Corpotesto"/>
              <w:ind w:left="113" w:right="108"/>
              <w:jc w:val="center"/>
              <w:rPr>
                <w:i w:val="0"/>
                <w:sz w:val="22"/>
                <w:szCs w:val="22"/>
              </w:rPr>
            </w:pPr>
            <w:r>
              <w:rPr>
                <w:rFonts w:ascii="Times New Roman"/>
                <w:noProof/>
                <w:sz w:val="20"/>
              </w:rPr>
              <w:pict>
                <v:oval id="_x0000_s1033" style="position:absolute;left:0;text-align:left;margin-left:237.65pt;margin-top:270.65pt;width:84.75pt;height:84.9pt;z-index:251663360" strokecolor="red" strokeweight="3.5pt">
                  <v:fill opacity="0"/>
                </v:oval>
              </w:pict>
            </w:r>
            <w:r w:rsidR="008D3791">
              <w:rPr>
                <w:i w:val="0"/>
                <w:noProof/>
                <w:sz w:val="22"/>
                <w:szCs w:val="22"/>
              </w:rPr>
              <w:drawing>
                <wp:inline distT="0" distB="0" distL="0" distR="0" wp14:anchorId="7F4ECBF7" wp14:editId="0CF3C94E">
                  <wp:extent cx="5367602" cy="513397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tofoto maggiore dettaglio.JPG"/>
                          <pic:cNvPicPr/>
                        </pic:nvPicPr>
                        <pic:blipFill>
                          <a:blip r:embed="rId31">
                            <a:extLst>
                              <a:ext uri="{28A0092B-C50C-407E-A947-70E740481C1C}">
                                <a14:useLocalDpi xmlns:a14="http://schemas.microsoft.com/office/drawing/2010/main" val="0"/>
                              </a:ext>
                            </a:extLst>
                          </a:blip>
                          <a:stretch>
                            <a:fillRect/>
                          </a:stretch>
                        </pic:blipFill>
                        <pic:spPr>
                          <a:xfrm>
                            <a:off x="0" y="0"/>
                            <a:ext cx="5501713" cy="5262248"/>
                          </a:xfrm>
                          <a:prstGeom prst="rect">
                            <a:avLst/>
                          </a:prstGeom>
                        </pic:spPr>
                      </pic:pic>
                    </a:graphicData>
                  </a:graphic>
                </wp:inline>
              </w:drawing>
            </w:r>
          </w:p>
          <w:p w:rsidR="008D3791" w:rsidRPr="008D3791" w:rsidRDefault="008D3791" w:rsidP="008D3791">
            <w:pPr>
              <w:pStyle w:val="Corpotesto"/>
              <w:ind w:left="113" w:right="108"/>
              <w:jc w:val="center"/>
              <w:rPr>
                <w:b/>
                <w:sz w:val="20"/>
                <w:szCs w:val="20"/>
              </w:rPr>
            </w:pPr>
            <w:r w:rsidRPr="008D3791">
              <w:rPr>
                <w:b/>
                <w:sz w:val="20"/>
                <w:szCs w:val="20"/>
              </w:rPr>
              <w:t>area interessata dal progetto</w:t>
            </w:r>
          </w:p>
          <w:p w:rsidR="00AC0C37" w:rsidRDefault="008D3791" w:rsidP="00AC0C37">
            <w:pPr>
              <w:pStyle w:val="Corpotesto"/>
              <w:ind w:left="164" w:right="108"/>
              <w:jc w:val="both"/>
              <w:rPr>
                <w:i w:val="0"/>
                <w:sz w:val="22"/>
                <w:szCs w:val="22"/>
              </w:rPr>
            </w:pPr>
            <w:r>
              <w:rPr>
                <w:i w:val="0"/>
                <w:sz w:val="22"/>
                <w:szCs w:val="22"/>
              </w:rPr>
              <w:lastRenderedPageBreak/>
              <w:t>L</w:t>
            </w:r>
            <w:r w:rsidRPr="00B670AE">
              <w:rPr>
                <w:i w:val="0"/>
                <w:sz w:val="22"/>
                <w:szCs w:val="22"/>
              </w:rPr>
              <w:t xml:space="preserve">’area interessata dal progetto, </w:t>
            </w:r>
            <w:r>
              <w:rPr>
                <w:i w:val="0"/>
                <w:sz w:val="22"/>
                <w:szCs w:val="22"/>
              </w:rPr>
              <w:t xml:space="preserve">posta </w:t>
            </w:r>
            <w:r w:rsidRPr="00B670AE">
              <w:rPr>
                <w:i w:val="0"/>
                <w:sz w:val="22"/>
                <w:szCs w:val="22"/>
              </w:rPr>
              <w:t xml:space="preserve">ai margini </w:t>
            </w:r>
            <w:r w:rsidR="00AC0C37">
              <w:rPr>
                <w:i w:val="0"/>
                <w:sz w:val="22"/>
                <w:szCs w:val="22"/>
              </w:rPr>
              <w:t xml:space="preserve">rispetto all’estensione </w:t>
            </w:r>
            <w:r w:rsidRPr="00B670AE">
              <w:rPr>
                <w:i w:val="0"/>
                <w:sz w:val="22"/>
                <w:szCs w:val="22"/>
              </w:rPr>
              <w:t>del sito IT8050008</w:t>
            </w:r>
            <w:r>
              <w:rPr>
                <w:i w:val="0"/>
                <w:sz w:val="22"/>
                <w:szCs w:val="22"/>
              </w:rPr>
              <w:t xml:space="preserve">, </w:t>
            </w:r>
            <w:r w:rsidR="00AC0C37">
              <w:rPr>
                <w:i w:val="0"/>
                <w:sz w:val="22"/>
                <w:szCs w:val="22"/>
              </w:rPr>
              <w:t xml:space="preserve">è </w:t>
            </w:r>
            <w:r w:rsidRPr="00B670AE">
              <w:rPr>
                <w:i w:val="0"/>
                <w:sz w:val="22"/>
                <w:szCs w:val="22"/>
              </w:rPr>
              <w:t>situat</w:t>
            </w:r>
            <w:r>
              <w:rPr>
                <w:i w:val="0"/>
                <w:sz w:val="22"/>
                <w:szCs w:val="22"/>
              </w:rPr>
              <w:t>a</w:t>
            </w:r>
            <w:r w:rsidRPr="00B670AE">
              <w:rPr>
                <w:i w:val="0"/>
                <w:sz w:val="22"/>
                <w:szCs w:val="22"/>
              </w:rPr>
              <w:t xml:space="preserve"> lungo la strada</w:t>
            </w:r>
            <w:r>
              <w:rPr>
                <w:i w:val="0"/>
                <w:sz w:val="22"/>
                <w:szCs w:val="22"/>
              </w:rPr>
              <w:t xml:space="preserve"> regionale ex SP 447</w:t>
            </w:r>
            <w:r w:rsidR="00AC0C37">
              <w:rPr>
                <w:i w:val="0"/>
                <w:sz w:val="22"/>
                <w:szCs w:val="22"/>
              </w:rPr>
              <w:t xml:space="preserve"> </w:t>
            </w:r>
            <w:r w:rsidRPr="008D7D1A">
              <w:rPr>
                <w:i w:val="0"/>
                <w:sz w:val="22"/>
                <w:szCs w:val="22"/>
              </w:rPr>
              <w:t xml:space="preserve">in una zona periurbana dove sono presenti già diversi insediamenti residenziali che </w:t>
            </w:r>
            <w:r>
              <w:rPr>
                <w:i w:val="0"/>
                <w:sz w:val="22"/>
                <w:szCs w:val="22"/>
              </w:rPr>
              <w:t xml:space="preserve">ne caratterizzano una marcata </w:t>
            </w:r>
            <w:r w:rsidRPr="008D7D1A">
              <w:rPr>
                <w:i w:val="0"/>
                <w:sz w:val="22"/>
                <w:szCs w:val="22"/>
              </w:rPr>
              <w:t>antropizza</w:t>
            </w:r>
            <w:r>
              <w:rPr>
                <w:i w:val="0"/>
                <w:sz w:val="22"/>
                <w:szCs w:val="22"/>
              </w:rPr>
              <w:t xml:space="preserve">zione. </w:t>
            </w:r>
          </w:p>
          <w:p w:rsidR="008D3791" w:rsidRPr="008D7D1A" w:rsidRDefault="008D3791" w:rsidP="00AC0C37">
            <w:pPr>
              <w:pStyle w:val="Corpotesto"/>
              <w:ind w:left="164" w:right="108"/>
              <w:jc w:val="both"/>
              <w:rPr>
                <w:i w:val="0"/>
                <w:sz w:val="22"/>
                <w:szCs w:val="22"/>
              </w:rPr>
            </w:pPr>
            <w:r w:rsidRPr="008D7D1A">
              <w:rPr>
                <w:i w:val="0"/>
                <w:sz w:val="22"/>
                <w:szCs w:val="22"/>
              </w:rPr>
              <w:t>L’area presenta s</w:t>
            </w:r>
            <w:r>
              <w:rPr>
                <w:i w:val="0"/>
                <w:sz w:val="22"/>
                <w:szCs w:val="22"/>
              </w:rPr>
              <w:t>e</w:t>
            </w:r>
            <w:r w:rsidRPr="008D7D1A">
              <w:rPr>
                <w:i w:val="0"/>
                <w:sz w:val="22"/>
                <w:szCs w:val="22"/>
              </w:rPr>
              <w:t>gni evidenti di antropiz</w:t>
            </w:r>
            <w:r w:rsidR="00AC0C37">
              <w:rPr>
                <w:i w:val="0"/>
                <w:sz w:val="22"/>
                <w:szCs w:val="22"/>
              </w:rPr>
              <w:t>z</w:t>
            </w:r>
            <w:r w:rsidRPr="008D7D1A">
              <w:rPr>
                <w:i w:val="0"/>
                <w:sz w:val="22"/>
                <w:szCs w:val="22"/>
              </w:rPr>
              <w:t>azione delle superfic</w:t>
            </w:r>
            <w:r w:rsidR="00AC0C37">
              <w:rPr>
                <w:i w:val="0"/>
                <w:sz w:val="22"/>
                <w:szCs w:val="22"/>
              </w:rPr>
              <w:t>i</w:t>
            </w:r>
            <w:r w:rsidRPr="008D7D1A">
              <w:rPr>
                <w:i w:val="0"/>
                <w:sz w:val="22"/>
                <w:szCs w:val="22"/>
              </w:rPr>
              <w:t>, che non rivelano uno stato vegetativ</w:t>
            </w:r>
            <w:r>
              <w:rPr>
                <w:i w:val="0"/>
                <w:sz w:val="22"/>
                <w:szCs w:val="22"/>
              </w:rPr>
              <w:t>o</w:t>
            </w:r>
            <w:r w:rsidRPr="008D7D1A">
              <w:rPr>
                <w:i w:val="0"/>
                <w:sz w:val="22"/>
                <w:szCs w:val="22"/>
              </w:rPr>
              <w:t xml:space="preserve"> </w:t>
            </w:r>
            <w:r w:rsidR="00AC0C37">
              <w:rPr>
                <w:i w:val="0"/>
                <w:sz w:val="22"/>
                <w:szCs w:val="22"/>
              </w:rPr>
              <w:t>non c</w:t>
            </w:r>
            <w:r w:rsidRPr="008D7D1A">
              <w:rPr>
                <w:i w:val="0"/>
                <w:sz w:val="22"/>
                <w:szCs w:val="22"/>
              </w:rPr>
              <w:t xml:space="preserve">oerente con il sito protetto, anche perchè il fabbricato esiste dagli anni ’50 e nelle sue pertinenze (lato sud-ovest) è stato accumulato terreno di riporto proveniente dalle operazioni dei movimenti di terra dovuti alla realizzazione della </w:t>
            </w:r>
            <w:r>
              <w:rPr>
                <w:i w:val="0"/>
                <w:sz w:val="22"/>
                <w:szCs w:val="22"/>
              </w:rPr>
              <w:t>s</w:t>
            </w:r>
            <w:r w:rsidRPr="008D7D1A">
              <w:rPr>
                <w:i w:val="0"/>
                <w:sz w:val="22"/>
                <w:szCs w:val="22"/>
              </w:rPr>
              <w:t>trada avvenuta verso gli inizi degli anni ’70.</w:t>
            </w:r>
          </w:p>
          <w:p w:rsidR="008D3791" w:rsidRPr="00C164BE" w:rsidRDefault="008D3791" w:rsidP="00AC0C37">
            <w:pPr>
              <w:pStyle w:val="Corpotesto"/>
              <w:ind w:left="164" w:right="108"/>
              <w:jc w:val="both"/>
              <w:rPr>
                <w:i w:val="0"/>
                <w:sz w:val="22"/>
                <w:szCs w:val="22"/>
              </w:rPr>
            </w:pPr>
            <w:r w:rsidRPr="008D7D1A">
              <w:rPr>
                <w:i w:val="0"/>
                <w:sz w:val="22"/>
                <w:szCs w:val="22"/>
              </w:rPr>
              <w:t>Su detta area pertinenziale non insistono alberature né macchia mediterranea, ma è ricoperta soltanto da vegetazione discontinua spontanea</w:t>
            </w:r>
            <w:r>
              <w:rPr>
                <w:i w:val="0"/>
                <w:sz w:val="22"/>
                <w:szCs w:val="22"/>
              </w:rPr>
              <w:t>.</w:t>
            </w:r>
          </w:p>
          <w:p w:rsidR="00184E82" w:rsidRDefault="004B1516" w:rsidP="00AC0C37">
            <w:pPr>
              <w:pStyle w:val="TableParagraph"/>
              <w:ind w:left="164" w:right="122"/>
              <w:jc w:val="both"/>
              <w:rPr>
                <w:rFonts w:asciiTheme="minorHAnsi" w:hAnsiTheme="minorHAnsi" w:cstheme="minorHAnsi"/>
              </w:rPr>
            </w:pPr>
            <w:r>
              <w:rPr>
                <w:rFonts w:asciiTheme="minorHAnsi" w:hAnsiTheme="minorHAnsi" w:cstheme="minorHAnsi"/>
              </w:rPr>
              <w:t xml:space="preserve">Nell’area interessata dal progetto non si rileva la presenza degli habitat riportati </w:t>
            </w:r>
            <w:r w:rsidRPr="004B1516">
              <w:rPr>
                <w:rFonts w:asciiTheme="minorHAnsi" w:hAnsiTheme="minorHAnsi" w:cstheme="minorHAnsi"/>
              </w:rPr>
              <w:t>nel formulario ed anche nelle misure di conservazione</w:t>
            </w:r>
            <w:r>
              <w:rPr>
                <w:rFonts w:asciiTheme="minorHAnsi" w:hAnsiTheme="minorHAnsi" w:cstheme="minorHAnsi"/>
              </w:rPr>
              <w:t>,</w:t>
            </w:r>
            <w:r w:rsidR="00E15D83">
              <w:rPr>
                <w:rFonts w:asciiTheme="minorHAnsi" w:hAnsiTheme="minorHAnsi" w:cstheme="minorHAnsi"/>
              </w:rPr>
              <w:t xml:space="preserve"> che invece si ritrovano nella parte più centrale e non antropizzata del sito IT8050008 (formazioni di Mattoral arborescenti di Juniperus e Arbusteti termo-mediterranei e pre desertici).</w:t>
            </w:r>
          </w:p>
          <w:p w:rsidR="00E15D83" w:rsidRDefault="00E15D83" w:rsidP="00AC0C37">
            <w:pPr>
              <w:pStyle w:val="TableParagraph"/>
              <w:ind w:left="164" w:right="122"/>
              <w:jc w:val="both"/>
              <w:rPr>
                <w:rFonts w:asciiTheme="minorHAnsi" w:hAnsiTheme="minorHAnsi" w:cstheme="minorHAnsi"/>
              </w:rPr>
            </w:pPr>
            <w:r>
              <w:rPr>
                <w:rFonts w:asciiTheme="minorHAnsi" w:hAnsiTheme="minorHAnsi" w:cstheme="minorHAnsi"/>
              </w:rPr>
              <w:t>Stesso discorso per le specie caratterizzanti il sito, che l’antropizzazione dovuta agli insediamenti presenti ha praticamente allontanato anche dall’area interessata dal progetto.</w:t>
            </w:r>
          </w:p>
          <w:p w:rsidR="00567310" w:rsidRDefault="00567310" w:rsidP="00AC0C37">
            <w:pPr>
              <w:pStyle w:val="TableParagraph"/>
              <w:ind w:left="164" w:right="122"/>
              <w:jc w:val="both"/>
              <w:rPr>
                <w:rFonts w:asciiTheme="minorHAnsi" w:hAnsiTheme="minorHAnsi" w:cstheme="minorHAnsi"/>
              </w:rPr>
            </w:pPr>
            <w:r>
              <w:rPr>
                <w:rFonts w:asciiTheme="minorHAnsi" w:hAnsiTheme="minorHAnsi" w:cstheme="minorHAnsi"/>
              </w:rPr>
              <w:t>In definitiva l’area interessata dal progetto risulta praticamente priva degli habitat che caratt</w:t>
            </w:r>
            <w:r w:rsidR="002F607E">
              <w:rPr>
                <w:rFonts w:asciiTheme="minorHAnsi" w:hAnsiTheme="minorHAnsi" w:cstheme="minorHAnsi"/>
              </w:rPr>
              <w:t>e</w:t>
            </w:r>
            <w:r>
              <w:rPr>
                <w:rFonts w:asciiTheme="minorHAnsi" w:hAnsiTheme="minorHAnsi" w:cstheme="minorHAnsi"/>
              </w:rPr>
              <w:t xml:space="preserve">rizzano il sito IT8050008, </w:t>
            </w:r>
            <w:r w:rsidR="00AB420A">
              <w:rPr>
                <w:rFonts w:asciiTheme="minorHAnsi" w:hAnsiTheme="minorHAnsi" w:cstheme="minorHAnsi"/>
              </w:rPr>
              <w:t>il suo stato vegetativ</w:t>
            </w:r>
            <w:r w:rsidR="002150EA">
              <w:rPr>
                <w:rFonts w:asciiTheme="minorHAnsi" w:hAnsiTheme="minorHAnsi" w:cstheme="minorHAnsi"/>
              </w:rPr>
              <w:t>o</w:t>
            </w:r>
            <w:r w:rsidR="00AB420A">
              <w:rPr>
                <w:rFonts w:asciiTheme="minorHAnsi" w:hAnsiTheme="minorHAnsi" w:cstheme="minorHAnsi"/>
              </w:rPr>
              <w:t xml:space="preserve"> e faunistico non è coerente con quello che caratterizza il </w:t>
            </w:r>
            <w:r w:rsidR="002150EA">
              <w:rPr>
                <w:rFonts w:asciiTheme="minorHAnsi" w:hAnsiTheme="minorHAnsi" w:cstheme="minorHAnsi"/>
              </w:rPr>
              <w:t xml:space="preserve">sito protetto r </w:t>
            </w:r>
            <w:r w:rsidR="002F607E">
              <w:rPr>
                <w:rFonts w:asciiTheme="minorHAnsi" w:hAnsiTheme="minorHAnsi" w:cstheme="minorHAnsi"/>
              </w:rPr>
              <w:t>conseguenza diretta dell’antropizzazione dovuta a</w:t>
            </w:r>
            <w:r w:rsidR="002150EA">
              <w:rPr>
                <w:rFonts w:asciiTheme="minorHAnsi" w:hAnsiTheme="minorHAnsi" w:cstheme="minorHAnsi"/>
              </w:rPr>
              <w:t>i diversi</w:t>
            </w:r>
            <w:r w:rsidR="002F607E">
              <w:rPr>
                <w:rFonts w:asciiTheme="minorHAnsi" w:hAnsiTheme="minorHAnsi" w:cstheme="minorHAnsi"/>
              </w:rPr>
              <w:t xml:space="preserve"> insediamenti presenti che ne hanno abbassato il livello qualitativo naturalistico.</w:t>
            </w:r>
          </w:p>
          <w:p w:rsidR="00E224F9" w:rsidRDefault="00E224F9" w:rsidP="00E15D83">
            <w:pPr>
              <w:pStyle w:val="TableParagraph"/>
              <w:ind w:left="157" w:right="122"/>
              <w:jc w:val="both"/>
              <w:rPr>
                <w:rFonts w:asciiTheme="minorHAnsi" w:hAnsiTheme="minorHAnsi" w:cstheme="minorHAnsi"/>
              </w:rPr>
            </w:pPr>
          </w:p>
          <w:p w:rsidR="00E224F9" w:rsidRPr="0073201B" w:rsidRDefault="00E224F9" w:rsidP="00E224F9">
            <w:pPr>
              <w:pStyle w:val="TableParagraph"/>
              <w:shd w:val="clear" w:color="auto" w:fill="FFFF00"/>
              <w:spacing w:line="194" w:lineRule="exact"/>
              <w:ind w:left="71"/>
              <w:jc w:val="both"/>
              <w:rPr>
                <w:b/>
                <w:i/>
              </w:rPr>
            </w:pPr>
            <w:r>
              <w:rPr>
                <w:b/>
                <w:i/>
              </w:rPr>
              <w:t xml:space="preserve">CONNESSIONE DEL PROGETTO </w:t>
            </w:r>
            <w:r w:rsidR="0089103B">
              <w:rPr>
                <w:b/>
                <w:i/>
              </w:rPr>
              <w:t xml:space="preserve">ALLA GESTIONE </w:t>
            </w:r>
            <w:r>
              <w:rPr>
                <w:b/>
                <w:i/>
              </w:rPr>
              <w:t xml:space="preserve">DEL SITO </w:t>
            </w:r>
            <w:r w:rsidR="001B39D6">
              <w:rPr>
                <w:b/>
                <w:i/>
              </w:rPr>
              <w:t>IT 8050008</w:t>
            </w:r>
          </w:p>
          <w:p w:rsidR="00E224F9" w:rsidRDefault="001B39D6" w:rsidP="001B477A">
            <w:pPr>
              <w:pStyle w:val="TableParagraph"/>
              <w:ind w:left="157" w:right="122"/>
              <w:jc w:val="both"/>
              <w:rPr>
                <w:rFonts w:asciiTheme="minorHAnsi" w:hAnsiTheme="minorHAnsi" w:cstheme="minorHAnsi"/>
              </w:rPr>
            </w:pPr>
            <w:r>
              <w:rPr>
                <w:rFonts w:asciiTheme="minorHAnsi" w:hAnsiTheme="minorHAnsi" w:cstheme="minorHAnsi"/>
              </w:rPr>
              <w:t>Il progetto non è direttamente connesso ne è necessario alla gestione del sito IT8050008, il cui soggetto individuate è l’Ente Parco Nazionale del Cilento, Vallo di Diano e Alburni.</w:t>
            </w:r>
          </w:p>
          <w:p w:rsidR="00313690" w:rsidRDefault="00313690" w:rsidP="001B477A">
            <w:pPr>
              <w:pStyle w:val="TableParagraph"/>
              <w:ind w:left="157" w:right="122"/>
              <w:jc w:val="both"/>
              <w:rPr>
                <w:rFonts w:asciiTheme="minorHAnsi" w:hAnsiTheme="minorHAnsi" w:cstheme="minorHAnsi"/>
              </w:rPr>
            </w:pPr>
          </w:p>
          <w:p w:rsidR="00F552ED" w:rsidRPr="00F552ED" w:rsidRDefault="00F552ED" w:rsidP="001B477A">
            <w:pPr>
              <w:pStyle w:val="TableParagraph"/>
              <w:ind w:left="157" w:right="122" w:hanging="135"/>
              <w:jc w:val="both"/>
              <w:rPr>
                <w:rFonts w:asciiTheme="minorHAnsi" w:hAnsiTheme="minorHAnsi" w:cstheme="minorHAnsi"/>
                <w:b/>
                <w:i/>
              </w:rPr>
            </w:pPr>
            <w:r w:rsidRPr="00F552ED">
              <w:rPr>
                <w:rFonts w:asciiTheme="minorHAnsi" w:hAnsiTheme="minorHAnsi" w:cstheme="minorHAnsi"/>
                <w:b/>
                <w:i/>
                <w:shd w:val="clear" w:color="auto" w:fill="FFFF00"/>
              </w:rPr>
              <w:t>FONTI PER LE ATTIVITA’ DI VALUTAZIONE DELL’INCIDENZA A LIVELLO DI SCREENING</w:t>
            </w:r>
          </w:p>
          <w:p w:rsidR="00F552ED" w:rsidRDefault="00F552ED" w:rsidP="001B477A">
            <w:pPr>
              <w:ind w:left="164" w:right="122"/>
              <w:jc w:val="both"/>
            </w:pPr>
            <w:r w:rsidRPr="00DB0116">
              <w:t>Punto di riferimento e di avvio per lo studio di incidenza</w:t>
            </w:r>
            <w:r>
              <w:t xml:space="preserve"> a livello di screening</w:t>
            </w:r>
            <w:r w:rsidRPr="00DB0116">
              <w:t xml:space="preserve"> è stato l’analisi dei dati provenienti dai Formulari standard</w:t>
            </w:r>
            <w:r>
              <w:t xml:space="preserve"> della rete Natura 2000</w:t>
            </w:r>
            <w:r w:rsidRPr="00DB0116">
              <w:t xml:space="preserve"> </w:t>
            </w:r>
          </w:p>
          <w:p w:rsidR="00F552ED" w:rsidRDefault="00F552ED" w:rsidP="001B477A">
            <w:pPr>
              <w:ind w:left="164" w:right="122"/>
              <w:jc w:val="both"/>
            </w:pPr>
            <w:r w:rsidRPr="00DB0116">
              <w:t>Tuttavia la carenza di dati è stata integrata con la consultazione di diverse fonti informative elencate nella Tabella seguente</w:t>
            </w:r>
            <w:r>
              <w:t>:</w:t>
            </w:r>
          </w:p>
          <w:tbl>
            <w:tblPr>
              <w:tblStyle w:val="TableNormal"/>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5208"/>
              <w:gridCol w:w="495"/>
            </w:tblGrid>
            <w:tr w:rsidR="00F552ED" w:rsidRPr="00C036CB" w:rsidTr="00F95A1E">
              <w:trPr>
                <w:trHeight w:val="454"/>
                <w:jc w:val="center"/>
              </w:trPr>
              <w:tc>
                <w:tcPr>
                  <w:tcW w:w="5208" w:type="dxa"/>
                  <w:shd w:val="clear" w:color="auto" w:fill="FBD4B4" w:themeFill="accent6" w:themeFillTint="66"/>
                  <w:vAlign w:val="center"/>
                </w:tcPr>
                <w:p w:rsidR="00F552ED" w:rsidRPr="00C036CB" w:rsidRDefault="00F552ED" w:rsidP="00F552ED">
                  <w:pPr>
                    <w:pStyle w:val="TableParagraph"/>
                    <w:spacing w:line="360" w:lineRule="auto"/>
                    <w:ind w:left="95"/>
                    <w:rPr>
                      <w:b/>
                    </w:rPr>
                  </w:pPr>
                  <w:r w:rsidRPr="00C036CB">
                    <w:rPr>
                      <w:b/>
                    </w:rPr>
                    <w:t>FONTI E DOCUMENTI CONSULTATI</w:t>
                  </w:r>
                </w:p>
              </w:tc>
              <w:tc>
                <w:tcPr>
                  <w:tcW w:w="495" w:type="dxa"/>
                  <w:shd w:val="clear" w:color="auto" w:fill="FBD4B4" w:themeFill="accent6" w:themeFillTint="66"/>
                  <w:vAlign w:val="center"/>
                </w:tcPr>
                <w:p w:rsidR="00F552ED" w:rsidRPr="00C036CB" w:rsidRDefault="00F552ED" w:rsidP="00F552ED">
                  <w:pPr>
                    <w:pStyle w:val="TableParagraph"/>
                    <w:spacing w:line="360" w:lineRule="auto"/>
                    <w:ind w:left="97"/>
                    <w:rPr>
                      <w:b/>
                    </w:rPr>
                  </w:pPr>
                  <w:r w:rsidRPr="00C036CB">
                    <w:rPr>
                      <w:b/>
                    </w:rPr>
                    <w:t>v/x</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Formulario standard del sito</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Uso del suolo</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Attività antropiche presenti</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Dati sulle specie di interesse comunitario</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Habitat di interesse comunitario presenti</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t>Misure di conservazione del sito</w:t>
                  </w:r>
                </w:p>
              </w:tc>
              <w:tc>
                <w:tcPr>
                  <w:tcW w:w="495" w:type="dxa"/>
                  <w:vAlign w:val="center"/>
                </w:tcPr>
                <w:p w:rsidR="00F552ED" w:rsidRPr="00C036CB" w:rsidRDefault="00F552ED" w:rsidP="00F552ED">
                  <w:pPr>
                    <w:pStyle w:val="TableParagraph"/>
                    <w:spacing w:line="360" w:lineRule="auto"/>
                    <w:ind w:left="97"/>
                    <w:rPr>
                      <w:w w:val="99"/>
                    </w:rPr>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Cartografia generale</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r w:rsidR="00F552ED" w:rsidRPr="00C036CB" w:rsidTr="00F95A1E">
              <w:trPr>
                <w:trHeight w:val="454"/>
                <w:jc w:val="center"/>
              </w:trPr>
              <w:tc>
                <w:tcPr>
                  <w:tcW w:w="5208" w:type="dxa"/>
                  <w:vAlign w:val="center"/>
                </w:tcPr>
                <w:p w:rsidR="00F552ED" w:rsidRPr="00C036CB" w:rsidRDefault="00F552ED" w:rsidP="00F552ED">
                  <w:pPr>
                    <w:pStyle w:val="TableParagraph"/>
                    <w:spacing w:line="360" w:lineRule="auto"/>
                    <w:ind w:left="95"/>
                  </w:pPr>
                  <w:r w:rsidRPr="00C036CB">
                    <w:t>Fonti bibliografiche</w:t>
                  </w:r>
                </w:p>
              </w:tc>
              <w:tc>
                <w:tcPr>
                  <w:tcW w:w="495" w:type="dxa"/>
                  <w:vAlign w:val="center"/>
                </w:tcPr>
                <w:p w:rsidR="00F552ED" w:rsidRPr="00C036CB" w:rsidRDefault="00F552ED" w:rsidP="00F552ED">
                  <w:pPr>
                    <w:pStyle w:val="TableParagraph"/>
                    <w:spacing w:line="360" w:lineRule="auto"/>
                    <w:ind w:left="97"/>
                  </w:pPr>
                  <w:r w:rsidRPr="00C036CB">
                    <w:rPr>
                      <w:w w:val="99"/>
                    </w:rPr>
                    <w:t>V</w:t>
                  </w:r>
                </w:p>
              </w:tc>
            </w:tr>
          </w:tbl>
          <w:p w:rsidR="00F552ED" w:rsidRDefault="00F552ED" w:rsidP="00F552ED">
            <w:pPr>
              <w:ind w:firstLine="567"/>
            </w:pPr>
          </w:p>
          <w:p w:rsidR="00667A9E" w:rsidRDefault="00F552ED" w:rsidP="00667A9E">
            <w:pPr>
              <w:ind w:left="164" w:right="121"/>
              <w:jc w:val="both"/>
            </w:pPr>
            <w:r w:rsidRPr="00DB0116">
              <w:t xml:space="preserve">Con D.G.R. n. </w:t>
            </w:r>
            <w:r w:rsidR="002231BE">
              <w:t>795</w:t>
            </w:r>
            <w:r w:rsidRPr="00DB0116">
              <w:t xml:space="preserve"> del </w:t>
            </w:r>
            <w:r w:rsidR="002231BE">
              <w:t>19</w:t>
            </w:r>
            <w:r w:rsidRPr="00DB0116">
              <w:t>/</w:t>
            </w:r>
            <w:r w:rsidR="002231BE">
              <w:t>12</w:t>
            </w:r>
            <w:r w:rsidRPr="00DB0116">
              <w:t>/201</w:t>
            </w:r>
            <w:r w:rsidR="002231BE">
              <w:t>7</w:t>
            </w:r>
            <w:r w:rsidRPr="00DB0116">
              <w:t xml:space="preserve">, la </w:t>
            </w:r>
            <w:r>
              <w:t>R</w:t>
            </w:r>
            <w:r w:rsidRPr="00DB0116">
              <w:t xml:space="preserve">egione </w:t>
            </w:r>
            <w:r>
              <w:t>C</w:t>
            </w:r>
            <w:r w:rsidRPr="00DB0116">
              <w:t>a</w:t>
            </w:r>
            <w:r w:rsidR="002231BE">
              <w:t>mpania</w:t>
            </w:r>
            <w:r w:rsidRPr="00DB0116">
              <w:t xml:space="preserve"> ha approvato le misure di conservazione dei </w:t>
            </w:r>
            <w:r w:rsidR="00271A71">
              <w:t>siti</w:t>
            </w:r>
            <w:r w:rsidRPr="00DB0116">
              <w:t xml:space="preserve"> p</w:t>
            </w:r>
            <w:r w:rsidR="00667A9E">
              <w:t>er la designazione delle ZSC, tra le quali anche quelle relative al sito IT8050008 Capo Palinuro.</w:t>
            </w:r>
          </w:p>
          <w:p w:rsidR="00667A9E" w:rsidRDefault="00667A9E" w:rsidP="00667A9E">
            <w:pPr>
              <w:ind w:left="164" w:right="121"/>
              <w:jc w:val="both"/>
            </w:pPr>
            <w:r>
              <w:t>Con Decreto 21 maggio 2019 il Ministero dell’Ambiente ha designato centotre Zone Speciali di Conservazione (ZSC) insistenti sul territorio della regione biogeografica mediterranea della Regione Campania, tra le quali quella del sito IT8050008 Capo Palinuro.</w:t>
            </w:r>
          </w:p>
          <w:p w:rsidR="00667A9E" w:rsidRDefault="00667A9E" w:rsidP="00667A9E">
            <w:pPr>
              <w:ind w:left="164" w:right="121"/>
              <w:jc w:val="both"/>
            </w:pPr>
            <w:r>
              <w:t>Con D.G.R. n.684 del 30/12/2019 la Regione Campania ha individuate I soggetti affidatari della gestione delle ZSC e ZPS, designan</w:t>
            </w:r>
            <w:r w:rsidR="00271A71">
              <w:t>d</w:t>
            </w:r>
            <w:r>
              <w:t>o l’Ente Parco Nazionale del Cilento, Vallo di Diano e Alburni relativamente alla ZCS IT8050008 Capo Palinuro.</w:t>
            </w:r>
          </w:p>
          <w:p w:rsidR="00577885" w:rsidRDefault="00667A9E" w:rsidP="00577885">
            <w:pPr>
              <w:ind w:left="164" w:right="121"/>
              <w:jc w:val="both"/>
            </w:pPr>
            <w:r>
              <w:t>Allo stato attuale l’Ente Parco Nazionale del Cilento, Vallo di Diano e Alburni ha approvato</w:t>
            </w:r>
            <w:r w:rsidR="003047D3">
              <w:t xml:space="preserve"> alcuni Piani di Gestione di siti SIC-ZPS, tra I quali però non c’è quello relativ</w:t>
            </w:r>
            <w:r w:rsidR="00271A71">
              <w:t>o</w:t>
            </w:r>
            <w:r w:rsidR="003047D3">
              <w:t xml:space="preserve"> al sito IT8050008 Capo Palinuro.</w:t>
            </w:r>
          </w:p>
          <w:p w:rsidR="00577885" w:rsidRPr="00577885" w:rsidRDefault="00577885" w:rsidP="00577885">
            <w:pPr>
              <w:ind w:left="164" w:right="121"/>
              <w:jc w:val="both"/>
            </w:pPr>
          </w:p>
          <w:p w:rsidR="00313690" w:rsidRPr="0073201B" w:rsidRDefault="000B5769" w:rsidP="00313690">
            <w:pPr>
              <w:pStyle w:val="TableParagraph"/>
              <w:shd w:val="clear" w:color="auto" w:fill="FFFF00"/>
              <w:spacing w:line="194" w:lineRule="exact"/>
              <w:ind w:left="71"/>
              <w:jc w:val="both"/>
              <w:rPr>
                <w:b/>
                <w:i/>
              </w:rPr>
            </w:pPr>
            <w:r>
              <w:rPr>
                <w:b/>
                <w:i/>
              </w:rPr>
              <w:t>CHECK</w:t>
            </w:r>
            <w:r w:rsidR="009360DF">
              <w:rPr>
                <w:b/>
                <w:i/>
              </w:rPr>
              <w:t>-</w:t>
            </w:r>
            <w:r>
              <w:rPr>
                <w:b/>
                <w:i/>
              </w:rPr>
              <w:t>LIST</w:t>
            </w:r>
            <w:r w:rsidR="00FA3836">
              <w:rPr>
                <w:b/>
                <w:i/>
              </w:rPr>
              <w:t xml:space="preserve"> DELLE AZIONI DI PROGETTO</w:t>
            </w:r>
          </w:p>
          <w:p w:rsidR="009360DF" w:rsidRPr="00403975" w:rsidRDefault="009360DF" w:rsidP="00403975">
            <w:pPr>
              <w:pStyle w:val="Corpodeltesto22"/>
              <w:widowControl/>
              <w:spacing w:line="240" w:lineRule="auto"/>
              <w:ind w:left="164"/>
              <w:rPr>
                <w:rFonts w:ascii="Calibri" w:hAnsi="Calibri" w:cs="Calibri"/>
                <w:b w:val="0"/>
                <w:sz w:val="22"/>
                <w:szCs w:val="22"/>
              </w:rPr>
            </w:pPr>
            <w:r w:rsidRPr="00403975">
              <w:rPr>
                <w:rFonts w:ascii="Calibri" w:hAnsi="Calibri" w:cs="Calibri"/>
                <w:b w:val="0"/>
                <w:sz w:val="22"/>
                <w:szCs w:val="22"/>
              </w:rPr>
              <w:t>Descritto il progetto, caratterizzato il sito IT8050008, ed illustrato nel dettaglio il valore naturalistico</w:t>
            </w:r>
            <w:r w:rsidR="00403975">
              <w:rPr>
                <w:rFonts w:ascii="Calibri" w:hAnsi="Calibri" w:cs="Calibri"/>
                <w:b w:val="0"/>
                <w:sz w:val="22"/>
                <w:szCs w:val="22"/>
              </w:rPr>
              <w:t xml:space="preserve"> attuale</w:t>
            </w:r>
            <w:r w:rsidRPr="00403975">
              <w:rPr>
                <w:rFonts w:ascii="Calibri" w:hAnsi="Calibri" w:cs="Calibri"/>
                <w:b w:val="0"/>
                <w:sz w:val="22"/>
                <w:szCs w:val="22"/>
              </w:rPr>
              <w:t xml:space="preserve"> dell’area interessata dal progetto, per procedere a valutare eventuali incidenze è necessario identificare tutti quegli elementi (azioni) che, isolatamente o congiuntamente con altri, possono produrre effetti significativi sul sito Natura</w:t>
            </w:r>
            <w:r w:rsidRPr="00403975">
              <w:rPr>
                <w:rFonts w:ascii="Calibri" w:hAnsi="Calibri" w:cs="Calibri"/>
                <w:b w:val="0"/>
                <w:spacing w:val="-24"/>
                <w:sz w:val="22"/>
                <w:szCs w:val="22"/>
              </w:rPr>
              <w:t xml:space="preserve"> </w:t>
            </w:r>
            <w:r w:rsidRPr="00403975">
              <w:rPr>
                <w:rFonts w:ascii="Calibri" w:hAnsi="Calibri" w:cs="Calibri"/>
                <w:b w:val="0"/>
                <w:sz w:val="22"/>
                <w:szCs w:val="22"/>
              </w:rPr>
              <w:t>2000, utilizzando a tal fine una</w:t>
            </w:r>
            <w:r w:rsidRPr="00403975">
              <w:rPr>
                <w:rFonts w:ascii="Calibri" w:hAnsi="Calibri" w:cs="Calibri"/>
                <w:b w:val="0"/>
                <w:spacing w:val="-25"/>
                <w:sz w:val="22"/>
                <w:szCs w:val="22"/>
              </w:rPr>
              <w:t xml:space="preserve"> </w:t>
            </w:r>
            <w:r w:rsidRPr="00403975">
              <w:rPr>
                <w:rFonts w:ascii="Calibri" w:hAnsi="Calibri" w:cs="Calibri"/>
                <w:b w:val="0"/>
                <w:sz w:val="22"/>
                <w:szCs w:val="22"/>
              </w:rPr>
              <w:t>check-list (di seguito riportata)</w:t>
            </w:r>
            <w:r w:rsidRPr="00403975">
              <w:rPr>
                <w:rFonts w:ascii="Calibri" w:hAnsi="Calibri" w:cs="Calibri"/>
                <w:b w:val="0"/>
                <w:spacing w:val="-26"/>
                <w:sz w:val="22"/>
                <w:szCs w:val="22"/>
              </w:rPr>
              <w:t xml:space="preserve"> </w:t>
            </w:r>
            <w:r w:rsidRPr="00403975">
              <w:rPr>
                <w:rFonts w:ascii="Calibri" w:hAnsi="Calibri" w:cs="Calibri"/>
                <w:b w:val="0"/>
                <w:sz w:val="22"/>
                <w:szCs w:val="22"/>
              </w:rPr>
              <w:t>c</w:t>
            </w:r>
            <w:r w:rsidR="00AD198F" w:rsidRPr="00403975">
              <w:rPr>
                <w:rFonts w:ascii="Calibri" w:hAnsi="Calibri" w:cs="Calibri"/>
                <w:b w:val="0"/>
                <w:sz w:val="22"/>
                <w:szCs w:val="22"/>
              </w:rPr>
              <w:t>on</w:t>
            </w:r>
            <w:r w:rsidRPr="00403975">
              <w:rPr>
                <w:rFonts w:ascii="Calibri" w:hAnsi="Calibri" w:cs="Calibri"/>
                <w:b w:val="0"/>
                <w:sz w:val="22"/>
                <w:szCs w:val="22"/>
              </w:rPr>
              <w:t xml:space="preserve"> le azioni</w:t>
            </w:r>
            <w:r w:rsidRPr="00403975">
              <w:rPr>
                <w:rFonts w:ascii="Calibri" w:hAnsi="Calibri" w:cs="Calibri"/>
                <w:b w:val="0"/>
                <w:spacing w:val="-25"/>
                <w:sz w:val="22"/>
                <w:szCs w:val="22"/>
              </w:rPr>
              <w:t xml:space="preserve"> </w:t>
            </w:r>
            <w:r w:rsidRPr="00403975">
              <w:rPr>
                <w:rFonts w:ascii="Calibri" w:hAnsi="Calibri" w:cs="Calibri"/>
                <w:b w:val="0"/>
                <w:sz w:val="22"/>
                <w:szCs w:val="22"/>
              </w:rPr>
              <w:t>di progetto identificate:</w:t>
            </w:r>
          </w:p>
          <w:tbl>
            <w:tblPr>
              <w:tblW w:w="96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359"/>
              <w:gridCol w:w="1246"/>
            </w:tblGrid>
            <w:tr w:rsidR="00C772F1" w:rsidRPr="00403975" w:rsidTr="00C772F1">
              <w:trPr>
                <w:trHeight w:val="340"/>
                <w:jc w:val="center"/>
              </w:trPr>
              <w:tc>
                <w:tcPr>
                  <w:tcW w:w="8359" w:type="dxa"/>
                  <w:shd w:val="clear" w:color="auto" w:fill="auto"/>
                  <w:vAlign w:val="center"/>
                </w:tcPr>
                <w:p w:rsidR="00C772F1" w:rsidRPr="00403975" w:rsidRDefault="00C772F1" w:rsidP="005234CE">
                  <w:pPr>
                    <w:pStyle w:val="TableParagraph"/>
                    <w:ind w:left="74" w:right="133"/>
                    <w:jc w:val="both"/>
                    <w:rPr>
                      <w:b/>
                      <w:smallCaps/>
                    </w:rPr>
                  </w:pPr>
                  <w:r w:rsidRPr="00403975">
                    <w:rPr>
                      <w:b/>
                      <w:smallCaps/>
                    </w:rPr>
                    <w:t>azioni di progetto</w:t>
                  </w:r>
                </w:p>
              </w:tc>
              <w:tc>
                <w:tcPr>
                  <w:tcW w:w="1246" w:type="dxa"/>
                  <w:shd w:val="clear" w:color="auto" w:fill="auto"/>
                  <w:vAlign w:val="center"/>
                </w:tcPr>
                <w:p w:rsidR="00C772F1" w:rsidRPr="00403975" w:rsidRDefault="00C772F1" w:rsidP="00681C8E">
                  <w:pPr>
                    <w:pStyle w:val="TableParagraph"/>
                    <w:numPr>
                      <w:ilvl w:val="0"/>
                      <w:numId w:val="32"/>
                    </w:numPr>
                    <w:tabs>
                      <w:tab w:val="left" w:pos="390"/>
                    </w:tabs>
                    <w:spacing w:line="360" w:lineRule="auto"/>
                    <w:ind w:left="106" w:right="-1" w:firstLine="0"/>
                    <w:jc w:val="both"/>
                  </w:pPr>
                  <w:r w:rsidRPr="00403975">
                    <w:t>/</w:t>
                  </w:r>
                  <w:r w:rsidRPr="00403975">
                    <w:rPr>
                      <w:spacing w:val="-20"/>
                    </w:rPr>
                    <w:t xml:space="preserve">   </w:t>
                  </w:r>
                  <w:r w:rsidRPr="00403975">
                    <w:t>X</w:t>
                  </w:r>
                </w:p>
              </w:tc>
            </w:tr>
            <w:tr w:rsidR="00C772F1" w:rsidRPr="00403975" w:rsidTr="00C772F1">
              <w:trPr>
                <w:trHeight w:val="338"/>
                <w:jc w:val="center"/>
              </w:trPr>
              <w:tc>
                <w:tcPr>
                  <w:tcW w:w="8359" w:type="dxa"/>
                  <w:shd w:val="clear" w:color="auto" w:fill="auto"/>
                  <w:vAlign w:val="center"/>
                </w:tcPr>
                <w:p w:rsidR="00C772F1" w:rsidRPr="00403975" w:rsidRDefault="00C772F1" w:rsidP="005234CE">
                  <w:pPr>
                    <w:pStyle w:val="TableParagraph"/>
                    <w:ind w:left="74" w:right="130"/>
                    <w:jc w:val="both"/>
                    <w:rPr>
                      <w:b/>
                    </w:rPr>
                  </w:pPr>
                  <w:r w:rsidRPr="00403975">
                    <w:rPr>
                      <w:b/>
                    </w:rPr>
                    <w:t>Dimensioni, entità, area, superficie occupata</w:t>
                  </w:r>
                </w:p>
                <w:p w:rsidR="00C772F1" w:rsidRPr="00403975" w:rsidRDefault="00947E8A" w:rsidP="005234CE">
                  <w:pPr>
                    <w:pStyle w:val="TableParagraph"/>
                    <w:ind w:left="74" w:right="130"/>
                    <w:jc w:val="both"/>
                  </w:pPr>
                  <w:r w:rsidRPr="00403975">
                    <w:t>Vedere d</w:t>
                  </w:r>
                  <w:r w:rsidR="00C772F1" w:rsidRPr="00403975">
                    <w:t xml:space="preserve">escrizione </w:t>
                  </w:r>
                  <w:r w:rsidRPr="00403975">
                    <w:t xml:space="preserve">dell’intervento di progetto precedentemente </w:t>
                  </w:r>
                  <w:r w:rsidR="00C772F1" w:rsidRPr="00403975">
                    <w:t>riportata</w:t>
                  </w:r>
                </w:p>
              </w:tc>
              <w:tc>
                <w:tcPr>
                  <w:tcW w:w="1246" w:type="dxa"/>
                  <w:shd w:val="clear" w:color="auto" w:fill="auto"/>
                  <w:vAlign w:val="center"/>
                </w:tcPr>
                <w:p w:rsidR="00C772F1" w:rsidRPr="00403975" w:rsidRDefault="00C772F1" w:rsidP="00681C8E">
                  <w:pPr>
                    <w:pStyle w:val="TableParagraph"/>
                    <w:numPr>
                      <w:ilvl w:val="0"/>
                      <w:numId w:val="33"/>
                    </w:numPr>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5234CE">
                  <w:pPr>
                    <w:pStyle w:val="TableParagraph"/>
                    <w:ind w:left="74" w:right="130"/>
                    <w:jc w:val="both"/>
                    <w:rPr>
                      <w:b/>
                    </w:rPr>
                  </w:pPr>
                  <w:r w:rsidRPr="00403975">
                    <w:rPr>
                      <w:b/>
                    </w:rPr>
                    <w:t>Settore del progetto</w:t>
                  </w:r>
                </w:p>
                <w:p w:rsidR="00C772F1" w:rsidRPr="00403975" w:rsidRDefault="00C772F1" w:rsidP="005234CE">
                  <w:pPr>
                    <w:pStyle w:val="TableParagraph"/>
                    <w:ind w:left="74" w:right="130"/>
                    <w:jc w:val="both"/>
                  </w:pPr>
                  <w:r w:rsidRPr="00403975">
                    <w:t xml:space="preserve">Opere </w:t>
                  </w:r>
                  <w:r w:rsidR="00947E8A" w:rsidRPr="00403975">
                    <w:t>edilizie di manutenzione ordinaria, straordinaria, restauro, consolidamemto e di riqualificazione energetica su un fabbricato residenziale esistente</w:t>
                  </w:r>
                </w:p>
              </w:tc>
              <w:tc>
                <w:tcPr>
                  <w:tcW w:w="1246" w:type="dxa"/>
                  <w:shd w:val="clear" w:color="auto" w:fill="auto"/>
                  <w:vAlign w:val="center"/>
                </w:tcPr>
                <w:p w:rsidR="00C772F1" w:rsidRPr="00403975" w:rsidRDefault="00C772F1" w:rsidP="00681C8E">
                  <w:pPr>
                    <w:pStyle w:val="TableParagraph"/>
                    <w:numPr>
                      <w:ilvl w:val="0"/>
                      <w:numId w:val="33"/>
                    </w:numPr>
                    <w:spacing w:line="360" w:lineRule="auto"/>
                    <w:ind w:right="-1"/>
                    <w:jc w:val="both"/>
                  </w:pPr>
                </w:p>
              </w:tc>
            </w:tr>
            <w:tr w:rsidR="00C772F1" w:rsidRPr="00403975" w:rsidTr="00C772F1">
              <w:trPr>
                <w:trHeight w:val="4831"/>
                <w:jc w:val="center"/>
              </w:trPr>
              <w:tc>
                <w:tcPr>
                  <w:tcW w:w="8359" w:type="dxa"/>
                  <w:shd w:val="clear" w:color="auto" w:fill="auto"/>
                  <w:vAlign w:val="center"/>
                </w:tcPr>
                <w:p w:rsidR="00C772F1" w:rsidRPr="00403975" w:rsidRDefault="00C772F1" w:rsidP="00403975">
                  <w:pPr>
                    <w:pStyle w:val="TableParagraph"/>
                    <w:ind w:left="71" w:right="130"/>
                    <w:jc w:val="both"/>
                    <w:rPr>
                      <w:b/>
                    </w:rPr>
                  </w:pPr>
                  <w:r w:rsidRPr="00403975">
                    <w:rPr>
                      <w:b/>
                    </w:rPr>
                    <w:t xml:space="preserve">Uso delle risorse naturali derivanti dalla realizzazione del progetto </w:t>
                  </w:r>
                </w:p>
                <w:p w:rsidR="006C4A4F" w:rsidRPr="00403975" w:rsidRDefault="00C772F1" w:rsidP="00681C8E">
                  <w:pPr>
                    <w:pStyle w:val="TableParagraph"/>
                    <w:numPr>
                      <w:ilvl w:val="0"/>
                      <w:numId w:val="35"/>
                    </w:numPr>
                    <w:ind w:left="358" w:right="130" w:hanging="284"/>
                    <w:jc w:val="both"/>
                  </w:pPr>
                  <w:r w:rsidRPr="00403975">
                    <w:t xml:space="preserve">il progetto non altera il </w:t>
                  </w:r>
                  <w:r w:rsidRPr="00403975">
                    <w:rPr>
                      <w:u w:val="single"/>
                    </w:rPr>
                    <w:t>sistema atmosferico</w:t>
                  </w:r>
                  <w:r w:rsidRPr="00403975">
                    <w:t>, in quanto non prevede l’emissione di sostanze o polveri da cantiere particolarmente dannose</w:t>
                  </w:r>
                  <w:r w:rsidR="001138A3" w:rsidRPr="00403975">
                    <w:t xml:space="preserve"> nei parametri di riferimento (ossidi di zolfo e azoto, polveri PM10 </w:t>
                  </w:r>
                  <w:r w:rsidR="001138A3" w:rsidRPr="00403975">
                    <w:sym w:font="Symbol" w:char="F046"/>
                  </w:r>
                  <w:r w:rsidR="001138A3" w:rsidRPr="00403975">
                    <w:t>10</w:t>
                  </w:r>
                  <w:r w:rsidR="001138A3" w:rsidRPr="00403975">
                    <w:sym w:font="Symbol" w:char="F06D"/>
                  </w:r>
                  <w:r w:rsidR="001138A3" w:rsidRPr="00403975">
                    <w:t>m, metalli pesanti, idrocarburi, inquinanti cloro-organici, monossido di carbonio, ozono, benzene, polveri di amianto, ecc.) in relazione alla sensibilità del</w:t>
                  </w:r>
                  <w:r w:rsidR="002C1C0A" w:rsidRPr="00403975">
                    <w:t>l’area</w:t>
                  </w:r>
                  <w:r w:rsidR="001138A3" w:rsidRPr="00403975">
                    <w:t>, né modifica le condizioni climatiche riferite sia all’area (microclima) che alla regione</w:t>
                  </w:r>
                  <w:r w:rsidR="002C1C0A" w:rsidRPr="00403975">
                    <w:t xml:space="preserve">. </w:t>
                  </w:r>
                  <w:r w:rsidR="00DF5129" w:rsidRPr="00403975">
                    <w:t xml:space="preserve">In fase di esercizio il modesto carico urbanistico (residenza per 4-5 persone) non determinerà rilevanti aggravi rispetto ai livelli attuali di traffico veicolare o </w:t>
                  </w:r>
                  <w:r w:rsidR="002C1C0A" w:rsidRPr="00403975">
                    <w:t xml:space="preserve">ad </w:t>
                  </w:r>
                  <w:r w:rsidR="00DF5129" w:rsidRPr="00403975">
                    <w:t>alt</w:t>
                  </w:r>
                  <w:r w:rsidR="006E5A7D" w:rsidRPr="00403975">
                    <w:t>r</w:t>
                  </w:r>
                  <w:r w:rsidR="00101F96" w:rsidRPr="00403975">
                    <w:t xml:space="preserve">e sorgenti di </w:t>
                  </w:r>
                  <w:r w:rsidR="00DF5129" w:rsidRPr="00403975">
                    <w:t>emission</w:t>
                  </w:r>
                  <w:r w:rsidR="00101F96" w:rsidRPr="00403975">
                    <w:t>i</w:t>
                  </w:r>
                  <w:r w:rsidR="00DF5129" w:rsidRPr="00403975">
                    <w:t xml:space="preserve"> dovute agli impianti previsti.</w:t>
                  </w:r>
                </w:p>
                <w:p w:rsidR="00860B78" w:rsidRPr="00403975" w:rsidRDefault="00326F59" w:rsidP="00681C8E">
                  <w:pPr>
                    <w:pStyle w:val="TableParagraph"/>
                    <w:numPr>
                      <w:ilvl w:val="0"/>
                      <w:numId w:val="35"/>
                    </w:numPr>
                    <w:ind w:left="358" w:right="130" w:hanging="284"/>
                    <w:jc w:val="both"/>
                  </w:pPr>
                  <w:r w:rsidRPr="00403975">
                    <w:t>I</w:t>
                  </w:r>
                  <w:r w:rsidR="00C772F1" w:rsidRPr="00403975">
                    <w:t xml:space="preserve">l progetto non altera il </w:t>
                  </w:r>
                  <w:r w:rsidR="00C772F1" w:rsidRPr="00403975">
                    <w:rPr>
                      <w:u w:val="single"/>
                    </w:rPr>
                    <w:t>sistema idrico</w:t>
                  </w:r>
                  <w:r w:rsidR="00860B78" w:rsidRPr="00403975">
                    <w:t xml:space="preserve"> dell’area,</w:t>
                  </w:r>
                  <w:r w:rsidR="00C772F1" w:rsidRPr="00403975">
                    <w:t xml:space="preserve"> perchè </w:t>
                  </w:r>
                  <w:r w:rsidR="006E5A7D" w:rsidRPr="00403975">
                    <w:t>gli scarichi del fabbricato saranno coinvogliati</w:t>
                  </w:r>
                  <w:r w:rsidR="00C772F1" w:rsidRPr="00403975">
                    <w:t xml:space="preserve"> </w:t>
                  </w:r>
                  <w:r w:rsidR="006B22FC" w:rsidRPr="00403975">
                    <w:t xml:space="preserve">nel collettore fognario pubblico posto nelle vicinanze del fabbricato, e </w:t>
                  </w:r>
                  <w:r w:rsidR="00C772F1" w:rsidRPr="00403975">
                    <w:t>non sarà quindi alterata la qualità delle acque</w:t>
                  </w:r>
                  <w:r w:rsidR="00B56BA5" w:rsidRPr="00403975">
                    <w:t xml:space="preserve"> sotterreanee</w:t>
                  </w:r>
                  <w:r w:rsidRPr="00403975">
                    <w:t>.</w:t>
                  </w:r>
                </w:p>
                <w:p w:rsidR="00860B78" w:rsidRPr="00403975" w:rsidRDefault="00326F59" w:rsidP="00681C8E">
                  <w:pPr>
                    <w:pStyle w:val="TableParagraph"/>
                    <w:numPr>
                      <w:ilvl w:val="0"/>
                      <w:numId w:val="35"/>
                    </w:numPr>
                    <w:ind w:left="358" w:right="130" w:hanging="284"/>
                    <w:jc w:val="both"/>
                  </w:pPr>
                  <w:r w:rsidRPr="00403975">
                    <w:t>I</w:t>
                  </w:r>
                  <w:r w:rsidR="00C772F1" w:rsidRPr="00403975">
                    <w:t xml:space="preserve">l progetto </w:t>
                  </w:r>
                  <w:r w:rsidR="00860B78" w:rsidRPr="00403975">
                    <w:t>non interferisce con</w:t>
                  </w:r>
                  <w:r w:rsidR="00C772F1" w:rsidRPr="00403975">
                    <w:t xml:space="preserve"> l’insieme </w:t>
                  </w:r>
                  <w:r w:rsidR="00C772F1" w:rsidRPr="00403975">
                    <w:rPr>
                      <w:u w:val="single"/>
                    </w:rPr>
                    <w:t>suolo</w:t>
                  </w:r>
                  <w:r w:rsidR="00860B78" w:rsidRPr="00403975">
                    <w:t>,</w:t>
                  </w:r>
                  <w:r w:rsidR="00C772F1" w:rsidRPr="00403975">
                    <w:t xml:space="preserve"> in quanto</w:t>
                  </w:r>
                  <w:r w:rsidR="00860B78" w:rsidRPr="00403975">
                    <w:t xml:space="preserve"> non si prevedono movimenti di terra lasciando quindi inalterata la morfologia attuale</w:t>
                  </w:r>
                  <w:r w:rsidR="00C772F1" w:rsidRPr="00403975">
                    <w:t>;</w:t>
                  </w:r>
                </w:p>
                <w:p w:rsidR="00326F59" w:rsidRPr="00403975" w:rsidRDefault="00C772F1" w:rsidP="00681C8E">
                  <w:pPr>
                    <w:pStyle w:val="TableParagraph"/>
                    <w:numPr>
                      <w:ilvl w:val="0"/>
                      <w:numId w:val="35"/>
                    </w:numPr>
                    <w:ind w:left="358" w:right="130" w:hanging="284"/>
                    <w:jc w:val="both"/>
                  </w:pPr>
                  <w:r w:rsidRPr="00403975">
                    <w:t xml:space="preserve">Il progetto non altera significativamente il </w:t>
                  </w:r>
                  <w:r w:rsidRPr="00403975">
                    <w:rPr>
                      <w:u w:val="single"/>
                    </w:rPr>
                    <w:t>paesaggio</w:t>
                  </w:r>
                  <w:r w:rsidR="00860B78" w:rsidRPr="00403975">
                    <w:t xml:space="preserve"> in quanto trattasi di manutenzione e recupero di un fabbricato già esistente, che conserverà l’ingombro plano-volumetrico originario</w:t>
                  </w:r>
                  <w:r w:rsidR="00380FFC" w:rsidRPr="00403975">
                    <w:t xml:space="preserve"> e </w:t>
                  </w:r>
                  <w:r w:rsidR="004A56FC" w:rsidRPr="00403975">
                    <w:rPr>
                      <w:lang w:bidi="he-IL"/>
                    </w:rPr>
                    <w:t xml:space="preserve">l’altezza di colmo, lascia inalterato il numero di piani (uno), </w:t>
                  </w:r>
                  <w:r w:rsidR="00380FFC" w:rsidRPr="00403975">
                    <w:rPr>
                      <w:lang w:bidi="he-IL"/>
                    </w:rPr>
                    <w:t xml:space="preserve">non variando quindi lo scenario visuale attuale in termini di sky-line e non incidendo così sui valori panoramici del sito, </w:t>
                  </w:r>
                  <w:r w:rsidR="00380FFC" w:rsidRPr="00403975">
                    <w:t>f</w:t>
                  </w:r>
                  <w:r w:rsidR="004A56FC" w:rsidRPr="00403975">
                    <w:rPr>
                      <w:lang w:bidi="he-IL"/>
                    </w:rPr>
                    <w:t>attispecie questa attestata anche dal parere favorevole espresso dalla Soprintendeza Beni Paesaggistici di Salerno con nota</w:t>
                  </w:r>
                  <w:r w:rsidR="00380FFC" w:rsidRPr="00403975">
                    <w:rPr>
                      <w:lang w:bidi="he-IL"/>
                    </w:rPr>
                    <w:t xml:space="preserve"> </w:t>
                  </w:r>
                  <w:r w:rsidR="00380FFC" w:rsidRPr="00403975">
                    <w:t>prot. Class 34.43.04/97.261 del 18/01/2022;</w:t>
                  </w:r>
                </w:p>
                <w:p w:rsidR="00C772F1" w:rsidRPr="00403975" w:rsidRDefault="005A651C" w:rsidP="00681C8E">
                  <w:pPr>
                    <w:pStyle w:val="TableParagraph"/>
                    <w:numPr>
                      <w:ilvl w:val="0"/>
                      <w:numId w:val="35"/>
                    </w:numPr>
                    <w:ind w:left="358" w:right="130" w:hanging="284"/>
                    <w:jc w:val="both"/>
                  </w:pPr>
                  <w:r w:rsidRPr="00403975">
                    <w:t xml:space="preserve">Il progetto non altera la </w:t>
                  </w:r>
                  <w:r w:rsidRPr="00403975">
                    <w:rPr>
                      <w:u w:val="single"/>
                    </w:rPr>
                    <w:t>componente naturalistica</w:t>
                  </w:r>
                  <w:r w:rsidRPr="00403975">
                    <w:t>, in quanto interessando porzioni residuali dell’area di sedime già attualmente occupata dal fabbricato esistente, non occupa nè incide sugli habitat caratterizzanto il sito IT8050008 perchè questi non sono presenti nell’area interessata dal progetto, né conseguentemente provoca perturbazioni o frammentazione delle specie faunistiche e floristiche le cui densità non vengono alterate.</w:t>
                  </w:r>
                </w:p>
              </w:tc>
              <w:tc>
                <w:tcPr>
                  <w:tcW w:w="1246" w:type="dxa"/>
                  <w:shd w:val="clear" w:color="auto" w:fill="auto"/>
                  <w:vAlign w:val="center"/>
                </w:tcPr>
                <w:p w:rsidR="00C772F1" w:rsidRPr="00403975" w:rsidRDefault="00C772F1" w:rsidP="00681C8E">
                  <w:pPr>
                    <w:pStyle w:val="TableParagraph"/>
                    <w:numPr>
                      <w:ilvl w:val="0"/>
                      <w:numId w:val="33"/>
                    </w:numPr>
                    <w:spacing w:line="360" w:lineRule="auto"/>
                    <w:ind w:right="-1"/>
                    <w:jc w:val="both"/>
                  </w:pPr>
                </w:p>
              </w:tc>
            </w:tr>
            <w:tr w:rsidR="00C772F1" w:rsidRPr="00403975" w:rsidTr="00C772F1">
              <w:trPr>
                <w:trHeight w:val="331"/>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t xml:space="preserve">Fabbisogno di risorse </w:t>
                  </w:r>
                </w:p>
                <w:p w:rsidR="00C772F1" w:rsidRPr="00403975" w:rsidRDefault="00C772F1" w:rsidP="00403975">
                  <w:pPr>
                    <w:pStyle w:val="TableParagraph"/>
                    <w:ind w:left="74" w:right="130"/>
                    <w:jc w:val="both"/>
                  </w:pPr>
                  <w:r w:rsidRPr="00403975">
                    <w:t>Il progetto non richiede risorse energetiche eccedenti quelle già utilizzate attualmente</w:t>
                  </w:r>
                  <w:r w:rsidR="00BE7472" w:rsidRPr="00403975">
                    <w:t>, anche perchè tra gli interventi previsti in progetto ci sono quelli riguardanti l’efficientamente energetico del fabbricato (cappotto termico, impianto di riscaldamento con pompe di calore ad inverter, infissi con taglio termico, schermature solari) che condurranno ad un contenimento dei consume energetici.</w:t>
                  </w:r>
                </w:p>
              </w:tc>
              <w:tc>
                <w:tcPr>
                  <w:tcW w:w="1246" w:type="dxa"/>
                  <w:shd w:val="clear" w:color="auto" w:fill="auto"/>
                  <w:vAlign w:val="center"/>
                </w:tcPr>
                <w:p w:rsidR="00C772F1" w:rsidRPr="00403975" w:rsidRDefault="00C772F1" w:rsidP="00403975">
                  <w:pPr>
                    <w:pStyle w:val="TableParagraph"/>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403975">
                  <w:pPr>
                    <w:pStyle w:val="Corpodeltesto22"/>
                    <w:widowControl/>
                    <w:autoSpaceDE w:val="0"/>
                    <w:autoSpaceDN w:val="0"/>
                    <w:spacing w:line="240" w:lineRule="auto"/>
                    <w:ind w:left="74" w:right="130"/>
                    <w:rPr>
                      <w:rFonts w:ascii="Calibri" w:eastAsia="Calibri" w:hAnsi="Calibri" w:cs="Calibri"/>
                      <w:sz w:val="22"/>
                      <w:szCs w:val="22"/>
                    </w:rPr>
                  </w:pPr>
                  <w:r w:rsidRPr="00403975">
                    <w:rPr>
                      <w:rFonts w:ascii="Calibri" w:eastAsia="Calibri" w:hAnsi="Calibri" w:cs="Calibri"/>
                      <w:b w:val="0"/>
                      <w:sz w:val="22"/>
                      <w:szCs w:val="22"/>
                    </w:rPr>
                    <w:t xml:space="preserve"> </w:t>
                  </w:r>
                  <w:r w:rsidRPr="00403975">
                    <w:rPr>
                      <w:rFonts w:ascii="Calibri" w:eastAsia="Calibri" w:hAnsi="Calibri" w:cs="Calibri"/>
                      <w:sz w:val="22"/>
                      <w:szCs w:val="22"/>
                    </w:rPr>
                    <w:t xml:space="preserve">Habitat </w:t>
                  </w:r>
                </w:p>
                <w:p w:rsidR="00C772F1" w:rsidRPr="00403975" w:rsidRDefault="00C772F1" w:rsidP="00403975">
                  <w:pPr>
                    <w:pStyle w:val="Corpodeltesto22"/>
                    <w:widowControl/>
                    <w:spacing w:line="240" w:lineRule="auto"/>
                    <w:ind w:left="74" w:right="130"/>
                    <w:rPr>
                      <w:rFonts w:ascii="Calibri" w:eastAsia="Calibri" w:hAnsi="Calibri" w:cs="Calibri"/>
                      <w:b w:val="0"/>
                      <w:sz w:val="22"/>
                      <w:szCs w:val="22"/>
                    </w:rPr>
                  </w:pPr>
                  <w:r w:rsidRPr="00403975">
                    <w:rPr>
                      <w:rFonts w:ascii="Calibri" w:eastAsia="Calibri" w:hAnsi="Calibri" w:cs="Calibri"/>
                      <w:b w:val="0"/>
                      <w:sz w:val="22"/>
                      <w:szCs w:val="22"/>
                    </w:rPr>
                    <w:t xml:space="preserve">Come si </w:t>
                  </w:r>
                  <w:r w:rsidR="001229EC" w:rsidRPr="00403975">
                    <w:rPr>
                      <w:rFonts w:ascii="Calibri" w:eastAsia="Calibri" w:hAnsi="Calibri" w:cs="Calibri"/>
                      <w:b w:val="0"/>
                      <w:sz w:val="22"/>
                      <w:szCs w:val="22"/>
                    </w:rPr>
                    <w:t>è gia detto in precedenza nell’area interessata dal progetto non è presente alcun habitat di quelli censiti per il sito IT8050008.</w:t>
                  </w:r>
                  <w:r w:rsidRPr="00403975">
                    <w:rPr>
                      <w:rFonts w:ascii="Calibri" w:eastAsia="Calibri" w:hAnsi="Calibri" w:cs="Calibri"/>
                      <w:b w:val="0"/>
                      <w:spacing w:val="7"/>
                      <w:sz w:val="22"/>
                      <w:szCs w:val="22"/>
                    </w:rPr>
                    <w:t xml:space="preserve"> </w:t>
                  </w:r>
                </w:p>
              </w:tc>
              <w:tc>
                <w:tcPr>
                  <w:tcW w:w="1246" w:type="dxa"/>
                  <w:shd w:val="clear" w:color="auto" w:fill="auto"/>
                  <w:vAlign w:val="center"/>
                </w:tcPr>
                <w:p w:rsidR="00C772F1" w:rsidRPr="00403975" w:rsidRDefault="00C772F1" w:rsidP="00681C8E">
                  <w:pPr>
                    <w:pStyle w:val="TableParagraph"/>
                    <w:numPr>
                      <w:ilvl w:val="0"/>
                      <w:numId w:val="33"/>
                    </w:numPr>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t xml:space="preserve">Produzione di rifiuti </w:t>
                  </w:r>
                </w:p>
                <w:p w:rsidR="00C772F1" w:rsidRPr="00403975" w:rsidRDefault="001511BC" w:rsidP="00403975">
                  <w:pPr>
                    <w:ind w:left="74" w:right="130"/>
                    <w:jc w:val="both"/>
                  </w:pPr>
                  <w:r w:rsidRPr="00403975">
                    <w:t>La fase di cantiere, considerate l’entità non rilevante delle opera previste, non det</w:t>
                  </w:r>
                  <w:r w:rsidR="00403975" w:rsidRPr="00403975">
                    <w:t>er</w:t>
                  </w:r>
                  <w:r w:rsidRPr="00403975">
                    <w:t xml:space="preserve">minerà una produzione di rifiuti eccessiva. Per la fase di esercizio il fabbricato recuperato a fini abitativi comporterà un modesto carico antropico (4-5 persone) </w:t>
                  </w:r>
                  <w:r w:rsidR="00C772F1" w:rsidRPr="00403975">
                    <w:t>c</w:t>
                  </w:r>
                  <w:r w:rsidRPr="00403975">
                    <w:t xml:space="preserve">he determinerà </w:t>
                  </w:r>
                  <w:r w:rsidR="00C772F1" w:rsidRPr="00403975">
                    <w:t>una quantità di rifiuti tale da</w:t>
                  </w:r>
                  <w:r w:rsidRPr="00403975">
                    <w:t xml:space="preserve"> non</w:t>
                  </w:r>
                  <w:r w:rsidR="00C772F1" w:rsidRPr="00403975">
                    <w:t xml:space="preserve"> determinare scompensi nella ordinaria raccolta RSU</w:t>
                  </w:r>
                  <w:r w:rsidRPr="00403975">
                    <w:t>.</w:t>
                  </w:r>
                  <w:r w:rsidR="00C772F1" w:rsidRPr="00403975">
                    <w:t xml:space="preserve"> </w:t>
                  </w:r>
                </w:p>
              </w:tc>
              <w:tc>
                <w:tcPr>
                  <w:tcW w:w="1246" w:type="dxa"/>
                  <w:shd w:val="clear" w:color="auto" w:fill="auto"/>
                  <w:vAlign w:val="center"/>
                </w:tcPr>
                <w:p w:rsidR="00C772F1" w:rsidRPr="00403975" w:rsidRDefault="00C772F1" w:rsidP="00681C8E">
                  <w:pPr>
                    <w:pStyle w:val="TableParagraph"/>
                    <w:numPr>
                      <w:ilvl w:val="0"/>
                      <w:numId w:val="34"/>
                    </w:numPr>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lastRenderedPageBreak/>
                    <w:t>Esigenze di trasporto</w:t>
                  </w:r>
                </w:p>
                <w:p w:rsidR="00C772F1" w:rsidRPr="00403975" w:rsidRDefault="002849A5" w:rsidP="00403975">
                  <w:pPr>
                    <w:pStyle w:val="TableParagraph"/>
                    <w:ind w:left="74" w:right="130"/>
                    <w:jc w:val="both"/>
                  </w:pPr>
                  <w:r w:rsidRPr="00403975">
                    <w:t>I materiali da utilizzare saranno agevolmente trasporti con autocarri di portate medie, e la loro quantità implicherà un flusso veicolare sicuramente ordinario.</w:t>
                  </w:r>
                </w:p>
              </w:tc>
              <w:tc>
                <w:tcPr>
                  <w:tcW w:w="1246" w:type="dxa"/>
                  <w:shd w:val="clear" w:color="auto" w:fill="auto"/>
                  <w:vAlign w:val="center"/>
                </w:tcPr>
                <w:p w:rsidR="00C772F1" w:rsidRPr="00403975" w:rsidRDefault="00C772F1" w:rsidP="00681C8E">
                  <w:pPr>
                    <w:pStyle w:val="TableParagraph"/>
                    <w:numPr>
                      <w:ilvl w:val="0"/>
                      <w:numId w:val="34"/>
                    </w:numPr>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t>Durata delle fasi di realizzazione e smantellamento</w:t>
                  </w:r>
                </w:p>
                <w:p w:rsidR="00C772F1" w:rsidRPr="00403975" w:rsidRDefault="00C772F1" w:rsidP="00403975">
                  <w:pPr>
                    <w:pStyle w:val="TableParagraph"/>
                    <w:ind w:left="74" w:right="130"/>
                    <w:jc w:val="both"/>
                  </w:pPr>
                  <w:r w:rsidRPr="00403975">
                    <w:t xml:space="preserve">La realizzazione comporterà </w:t>
                  </w:r>
                  <w:r w:rsidR="00C379DD">
                    <w:t xml:space="preserve">circa </w:t>
                  </w:r>
                  <w:r w:rsidRPr="00403975">
                    <w:t xml:space="preserve">6 mesi di fase di cantiere, mentre la fase di smantellamento invece richiede almeno </w:t>
                  </w:r>
                  <w:r w:rsidR="009D16C3">
                    <w:t>7</w:t>
                  </w:r>
                  <w:r w:rsidRPr="00403975">
                    <w:t xml:space="preserve"> giorni.</w:t>
                  </w:r>
                </w:p>
              </w:tc>
              <w:tc>
                <w:tcPr>
                  <w:tcW w:w="1246" w:type="dxa"/>
                  <w:shd w:val="clear" w:color="auto" w:fill="auto"/>
                  <w:vAlign w:val="center"/>
                </w:tcPr>
                <w:p w:rsidR="00C772F1" w:rsidRPr="00403975" w:rsidRDefault="00C772F1" w:rsidP="00681C8E">
                  <w:pPr>
                    <w:pStyle w:val="TableParagraph"/>
                    <w:numPr>
                      <w:ilvl w:val="0"/>
                      <w:numId w:val="34"/>
                    </w:numPr>
                    <w:spacing w:line="360" w:lineRule="auto"/>
                    <w:ind w:right="-1"/>
                    <w:jc w:val="both"/>
                  </w:pPr>
                </w:p>
              </w:tc>
            </w:tr>
            <w:tr w:rsidR="00C772F1" w:rsidRPr="00403975" w:rsidTr="00C772F1">
              <w:trPr>
                <w:trHeight w:val="337"/>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t>Periodo di attuazione del progetto</w:t>
                  </w:r>
                </w:p>
                <w:p w:rsidR="00C772F1" w:rsidRPr="00403975" w:rsidRDefault="00C772F1" w:rsidP="00403975">
                  <w:pPr>
                    <w:pStyle w:val="TableParagraph"/>
                    <w:ind w:left="74" w:right="130"/>
                    <w:jc w:val="both"/>
                  </w:pPr>
                  <w:r w:rsidRPr="00403975">
                    <w:t>Il progetto sarà attuato</w:t>
                  </w:r>
                  <w:r w:rsidR="002849A5" w:rsidRPr="00403975">
                    <w:t xml:space="preserve"> da fine </w:t>
                  </w:r>
                  <w:r w:rsidR="00723B32">
                    <w:t>marzo</w:t>
                  </w:r>
                  <w:r w:rsidR="002849A5" w:rsidRPr="00403975">
                    <w:t xml:space="preserve"> a fine dicembre, con una sospensione nei mesi estivi </w:t>
                  </w:r>
                  <w:r w:rsidR="007773FC">
                    <w:t xml:space="preserve">(luglio-agosto) </w:t>
                  </w:r>
                  <w:r w:rsidR="002849A5" w:rsidRPr="00403975">
                    <w:t>in concomitanza della stagione turistica.</w:t>
                  </w:r>
                </w:p>
              </w:tc>
              <w:tc>
                <w:tcPr>
                  <w:tcW w:w="1246" w:type="dxa"/>
                  <w:shd w:val="clear" w:color="auto" w:fill="auto"/>
                  <w:vAlign w:val="center"/>
                </w:tcPr>
                <w:p w:rsidR="00C772F1" w:rsidRPr="00403975" w:rsidRDefault="00C772F1" w:rsidP="00681C8E">
                  <w:pPr>
                    <w:pStyle w:val="TableParagraph"/>
                    <w:numPr>
                      <w:ilvl w:val="0"/>
                      <w:numId w:val="34"/>
                    </w:numPr>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t>Distanza dal sito Natura 2000 e caratteristiche principali del sito</w:t>
                  </w:r>
                </w:p>
                <w:p w:rsidR="00C772F1" w:rsidRPr="00403975" w:rsidRDefault="00B34B20" w:rsidP="00403975">
                  <w:pPr>
                    <w:pStyle w:val="Corpodeltesto22"/>
                    <w:widowControl/>
                    <w:spacing w:line="240" w:lineRule="auto"/>
                    <w:ind w:left="74" w:right="130"/>
                    <w:rPr>
                      <w:rFonts w:ascii="Calibri" w:eastAsia="Calibri" w:hAnsi="Calibri" w:cs="Calibri"/>
                      <w:b w:val="0"/>
                      <w:sz w:val="22"/>
                      <w:szCs w:val="22"/>
                    </w:rPr>
                  </w:pPr>
                  <w:r w:rsidRPr="00403975">
                    <w:rPr>
                      <w:rFonts w:ascii="Calibri" w:hAnsi="Calibri" w:cs="Calibri"/>
                      <w:b w:val="0"/>
                      <w:sz w:val="22"/>
                      <w:szCs w:val="22"/>
                    </w:rPr>
                    <w:t>L’area interessata dal progetto (fabbricato+area pertinenziale)</w:t>
                  </w:r>
                  <w:r w:rsidR="008759F8" w:rsidRPr="00403975">
                    <w:rPr>
                      <w:rFonts w:ascii="Calibri" w:hAnsi="Calibri" w:cs="Calibri"/>
                      <w:b w:val="0"/>
                      <w:sz w:val="22"/>
                      <w:szCs w:val="22"/>
                    </w:rPr>
                    <w:t xml:space="preserve"> occupa una superficie di 1935,40mq all’interno del sito IT8050008 le cui caratteristiche sono state già descritte in precedenza, per una percentuale </w:t>
                  </w:r>
                  <w:r w:rsidR="009C10EA" w:rsidRPr="00403975">
                    <w:rPr>
                      <w:rFonts w:ascii="Calibri" w:hAnsi="Calibri" w:cs="Calibri"/>
                      <w:b w:val="0"/>
                      <w:sz w:val="22"/>
                      <w:szCs w:val="22"/>
                    </w:rPr>
                    <w:t xml:space="preserve">di superficie occupata </w:t>
                  </w:r>
                  <w:r w:rsidR="008759F8" w:rsidRPr="00403975">
                    <w:rPr>
                      <w:rFonts w:ascii="Calibri" w:hAnsi="Calibri" w:cs="Calibri"/>
                      <w:b w:val="0"/>
                      <w:sz w:val="22"/>
                      <w:szCs w:val="22"/>
                    </w:rPr>
                    <w:t xml:space="preserve">pari al </w:t>
                  </w:r>
                  <w:r w:rsidR="009C10EA" w:rsidRPr="00403975">
                    <w:rPr>
                      <w:rFonts w:ascii="Calibri" w:hAnsi="Calibri" w:cs="Calibri"/>
                      <w:b w:val="0"/>
                      <w:sz w:val="22"/>
                      <w:szCs w:val="22"/>
                    </w:rPr>
                    <w:t>0,12%</w:t>
                  </w:r>
                  <w:r w:rsidR="009C10EA" w:rsidRPr="00403975">
                    <w:rPr>
                      <w:rFonts w:ascii="Calibri" w:eastAsia="Calibri" w:hAnsi="Calibri" w:cs="Calibri"/>
                      <w:b w:val="0"/>
                      <w:sz w:val="22"/>
                      <w:szCs w:val="22"/>
                    </w:rPr>
                    <w:t>.</w:t>
                  </w:r>
                </w:p>
              </w:tc>
              <w:tc>
                <w:tcPr>
                  <w:tcW w:w="1246" w:type="dxa"/>
                  <w:shd w:val="clear" w:color="auto" w:fill="auto"/>
                  <w:vAlign w:val="center"/>
                </w:tcPr>
                <w:p w:rsidR="00C772F1" w:rsidRPr="00403975" w:rsidRDefault="00C772F1" w:rsidP="00681C8E">
                  <w:pPr>
                    <w:pStyle w:val="TableParagraph"/>
                    <w:numPr>
                      <w:ilvl w:val="0"/>
                      <w:numId w:val="34"/>
                    </w:numPr>
                    <w:spacing w:line="360" w:lineRule="auto"/>
                    <w:ind w:right="-1"/>
                    <w:jc w:val="both"/>
                  </w:pPr>
                </w:p>
              </w:tc>
            </w:tr>
            <w:tr w:rsidR="00C772F1" w:rsidRPr="00403975" w:rsidTr="00C772F1">
              <w:trPr>
                <w:trHeight w:val="340"/>
                <w:jc w:val="center"/>
              </w:trPr>
              <w:tc>
                <w:tcPr>
                  <w:tcW w:w="8359" w:type="dxa"/>
                  <w:shd w:val="clear" w:color="auto" w:fill="auto"/>
                  <w:vAlign w:val="center"/>
                </w:tcPr>
                <w:p w:rsidR="00C772F1" w:rsidRPr="00403975" w:rsidRDefault="00C772F1" w:rsidP="00403975">
                  <w:pPr>
                    <w:pStyle w:val="TableParagraph"/>
                    <w:ind w:left="74" w:right="130"/>
                    <w:jc w:val="both"/>
                    <w:rPr>
                      <w:b/>
                    </w:rPr>
                  </w:pPr>
                  <w:r w:rsidRPr="00403975">
                    <w:rPr>
                      <w:b/>
                    </w:rPr>
                    <w:t>Impatti cumulativi con altri progetti/piani</w:t>
                  </w:r>
                </w:p>
                <w:p w:rsidR="00C772F1" w:rsidRPr="00403975" w:rsidRDefault="00E05AA3" w:rsidP="00403975">
                  <w:pPr>
                    <w:pStyle w:val="TableParagraph"/>
                    <w:ind w:left="74" w:right="130"/>
                    <w:jc w:val="both"/>
                  </w:pPr>
                  <w:r w:rsidRPr="00403975">
                    <w:t xml:space="preserve">Nel sito IT8050008 </w:t>
                  </w:r>
                  <w:r w:rsidR="00C772F1" w:rsidRPr="00403975">
                    <w:t>non sono previsti altri interventi che possano determinare impatti cumulative con quelli eventualmente apportabili dal progetto</w:t>
                  </w:r>
                </w:p>
              </w:tc>
              <w:tc>
                <w:tcPr>
                  <w:tcW w:w="1246" w:type="dxa"/>
                  <w:shd w:val="clear" w:color="auto" w:fill="auto"/>
                  <w:vAlign w:val="center"/>
                </w:tcPr>
                <w:p w:rsidR="00C772F1" w:rsidRPr="00403975" w:rsidRDefault="00C772F1" w:rsidP="00681C8E">
                  <w:pPr>
                    <w:pStyle w:val="TableParagraph"/>
                    <w:numPr>
                      <w:ilvl w:val="0"/>
                      <w:numId w:val="34"/>
                    </w:numPr>
                    <w:spacing w:line="360" w:lineRule="auto"/>
                    <w:ind w:right="-1"/>
                    <w:jc w:val="both"/>
                  </w:pPr>
                </w:p>
              </w:tc>
            </w:tr>
          </w:tbl>
          <w:p w:rsidR="00394259" w:rsidRDefault="00394259" w:rsidP="000277E1">
            <w:pPr>
              <w:ind w:right="121"/>
              <w:jc w:val="both"/>
            </w:pPr>
          </w:p>
          <w:p w:rsidR="00A35A1F" w:rsidRPr="000277E1" w:rsidRDefault="00A35A1F" w:rsidP="000277E1">
            <w:pPr>
              <w:shd w:val="clear" w:color="auto" w:fill="FFFF00"/>
              <w:ind w:left="164" w:right="121" w:hanging="142"/>
              <w:jc w:val="both"/>
              <w:rPr>
                <w:b/>
              </w:rPr>
            </w:pPr>
            <w:r w:rsidRPr="000277E1">
              <w:rPr>
                <w:b/>
              </w:rPr>
              <w:t>SIGNIFICATIVITA’ DELLE INCIDENZE CON RIFERIMENTO AD HABITAT E SPECIE</w:t>
            </w:r>
          </w:p>
          <w:p w:rsidR="00C42A3C" w:rsidRDefault="00C42A3C" w:rsidP="00C42A3C">
            <w:pPr>
              <w:ind w:left="164" w:right="121"/>
              <w:jc w:val="both"/>
            </w:pPr>
            <w:r w:rsidRPr="001E2D86">
              <w:t>Per valutare la significatività dell’incidenza causata dall’interazione fra progetto e caratteristiche del sito</w:t>
            </w:r>
            <w:r>
              <w:t>,</w:t>
            </w:r>
            <w:r w:rsidRPr="001E2D86">
              <w:t xml:space="preserve"> sono state analizzate alcune categorie di effetti, di seguito elencati, che permettono di determinare la valutazione della significatività dell’incidenza in relazione agli indicatori indicati nel</w:t>
            </w:r>
            <w:r>
              <w:t>le line guida di settore.</w:t>
            </w:r>
          </w:p>
          <w:p w:rsidR="00C42A3C" w:rsidRPr="00F7024F" w:rsidRDefault="00C42A3C" w:rsidP="00C42A3C">
            <w:pPr>
              <w:ind w:left="164" w:right="121"/>
              <w:jc w:val="both"/>
              <w:rPr>
                <w:szCs w:val="24"/>
              </w:rPr>
            </w:pPr>
            <w:r w:rsidRPr="00F7024F">
              <w:rPr>
                <w:szCs w:val="24"/>
              </w:rPr>
              <w:t>La Guida metodologica CE</w:t>
            </w:r>
            <w:r>
              <w:rPr>
                <w:szCs w:val="24"/>
              </w:rPr>
              <w:t>, per valutare la significatività delle incidenze di un progetto su un sito della rete Natura 2000,</w:t>
            </w:r>
            <w:r w:rsidRPr="00F7024F">
              <w:rPr>
                <w:szCs w:val="24"/>
              </w:rPr>
              <w:t xml:space="preserve"> propone alcuni indicatori </w:t>
            </w:r>
            <w:r>
              <w:rPr>
                <w:szCs w:val="24"/>
              </w:rPr>
              <w:t>chiave</w:t>
            </w:r>
            <w:r w:rsidRPr="00F7024F">
              <w:rPr>
                <w:szCs w:val="24"/>
              </w:rPr>
              <w:t>:</w:t>
            </w:r>
          </w:p>
          <w:p w:rsidR="00C42A3C" w:rsidRDefault="00C42A3C" w:rsidP="00C42A3C">
            <w:pPr>
              <w:keepNext/>
              <w:jc w:val="center"/>
            </w:pPr>
            <w:r w:rsidRPr="00F7024F">
              <w:rPr>
                <w:noProof/>
                <w:szCs w:val="24"/>
              </w:rPr>
              <w:drawing>
                <wp:inline distT="0" distB="0" distL="0" distR="0" wp14:anchorId="14CF9431" wp14:editId="7A74CD1A">
                  <wp:extent cx="6191833" cy="2019300"/>
                  <wp:effectExtent l="0" t="0" r="0" b="0"/>
                  <wp:docPr id="14" name="Immagine 14" descr="significatività incide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ificatività incidenza"/>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10000"/>
                                    </a14:imgEffect>
                                  </a14:imgLayer>
                                </a14:imgProps>
                              </a:ext>
                              <a:ext uri="{28A0092B-C50C-407E-A947-70E740481C1C}">
                                <a14:useLocalDpi xmlns:a14="http://schemas.microsoft.com/office/drawing/2010/main" val="0"/>
                              </a:ext>
                            </a:extLst>
                          </a:blip>
                          <a:srcRect t="45403"/>
                          <a:stretch>
                            <a:fillRect/>
                          </a:stretch>
                        </pic:blipFill>
                        <pic:spPr bwMode="auto">
                          <a:xfrm>
                            <a:off x="0" y="0"/>
                            <a:ext cx="6223902" cy="2029758"/>
                          </a:xfrm>
                          <a:prstGeom prst="rect">
                            <a:avLst/>
                          </a:prstGeom>
                          <a:noFill/>
                          <a:ln>
                            <a:noFill/>
                          </a:ln>
                        </pic:spPr>
                      </pic:pic>
                    </a:graphicData>
                  </a:graphic>
                </wp:inline>
              </w:drawing>
            </w:r>
          </w:p>
          <w:p w:rsidR="00C42A3C" w:rsidRPr="00F6661A" w:rsidRDefault="00C42A3C" w:rsidP="00F6661A">
            <w:pPr>
              <w:pStyle w:val="Didascalia"/>
            </w:pPr>
            <w:r w:rsidRPr="00F6661A">
              <w:t>Indicatori proposti dalla guida metodologica CE</w:t>
            </w:r>
          </w:p>
          <w:p w:rsidR="00C42A3C" w:rsidRPr="001E2D86" w:rsidRDefault="00C42A3C" w:rsidP="00F6661A">
            <w:pPr>
              <w:ind w:left="164" w:right="261"/>
              <w:jc w:val="both"/>
            </w:pPr>
            <w:r w:rsidRPr="001E2D86">
              <w:t xml:space="preserve">Gli indicatori </w:t>
            </w:r>
            <w:r>
              <w:t xml:space="preserve">che si </w:t>
            </w:r>
            <w:r w:rsidRPr="001E2D86">
              <w:t>consider</w:t>
            </w:r>
            <w:r>
              <w:t xml:space="preserve">eranno quindi </w:t>
            </w:r>
            <w:r w:rsidRPr="001E2D86">
              <w:t>sia sugli habitat che sulle popolazioni floristiche e faunistiche sono principalmente:</w:t>
            </w:r>
          </w:p>
          <w:p w:rsidR="00F6661A" w:rsidRDefault="00C42A3C" w:rsidP="00681C8E">
            <w:pPr>
              <w:pStyle w:val="Paragrafoelenco"/>
              <w:widowControl/>
              <w:numPr>
                <w:ilvl w:val="0"/>
                <w:numId w:val="36"/>
              </w:numPr>
              <w:autoSpaceDE/>
              <w:autoSpaceDN/>
              <w:ind w:left="589" w:right="261" w:hanging="425"/>
              <w:contextualSpacing/>
              <w:jc w:val="both"/>
            </w:pPr>
            <w:r w:rsidRPr="006B3E75">
              <w:t>Perdita di habitat</w:t>
            </w:r>
            <w:r>
              <w:t xml:space="preserve"> (percentuale rispetto a quella presente nel sito)</w:t>
            </w:r>
            <w:r w:rsidRPr="006B3E75">
              <w:t xml:space="preserve"> e specie;</w:t>
            </w:r>
          </w:p>
          <w:p w:rsidR="00F6661A" w:rsidRDefault="00C42A3C" w:rsidP="00681C8E">
            <w:pPr>
              <w:pStyle w:val="Paragrafoelenco"/>
              <w:widowControl/>
              <w:numPr>
                <w:ilvl w:val="0"/>
                <w:numId w:val="36"/>
              </w:numPr>
              <w:autoSpaceDE/>
              <w:autoSpaceDN/>
              <w:ind w:left="589" w:right="261" w:hanging="425"/>
              <w:contextualSpacing/>
              <w:jc w:val="both"/>
            </w:pPr>
            <w:r>
              <w:t>F</w:t>
            </w:r>
            <w:r w:rsidRPr="006B3E75">
              <w:t>rammentazione;</w:t>
            </w:r>
          </w:p>
          <w:p w:rsidR="00F6661A" w:rsidRDefault="00F6661A" w:rsidP="00681C8E">
            <w:pPr>
              <w:pStyle w:val="Paragrafoelenco"/>
              <w:widowControl/>
              <w:numPr>
                <w:ilvl w:val="0"/>
                <w:numId w:val="36"/>
              </w:numPr>
              <w:autoSpaceDE/>
              <w:autoSpaceDN/>
              <w:ind w:left="589" w:right="261" w:hanging="425"/>
              <w:contextualSpacing/>
              <w:jc w:val="both"/>
            </w:pPr>
            <w:r>
              <w:t>A</w:t>
            </w:r>
            <w:r w:rsidR="00C42A3C" w:rsidRPr="006B3E75">
              <w:t>lterazione della struttura e della composizione della fitocenosi;</w:t>
            </w:r>
          </w:p>
          <w:p w:rsidR="00F6661A" w:rsidRDefault="00C42A3C" w:rsidP="00681C8E">
            <w:pPr>
              <w:pStyle w:val="Paragrafoelenco"/>
              <w:widowControl/>
              <w:numPr>
                <w:ilvl w:val="0"/>
                <w:numId w:val="36"/>
              </w:numPr>
              <w:autoSpaceDE/>
              <w:autoSpaceDN/>
              <w:ind w:left="589" w:right="261" w:hanging="425"/>
              <w:contextualSpacing/>
              <w:jc w:val="both"/>
            </w:pPr>
            <w:r w:rsidRPr="00B50824">
              <w:t>Diminuzione della densità di specie faunistiche;</w:t>
            </w:r>
          </w:p>
          <w:p w:rsidR="00F6661A" w:rsidRDefault="00C42A3C" w:rsidP="00681C8E">
            <w:pPr>
              <w:pStyle w:val="Paragrafoelenco"/>
              <w:widowControl/>
              <w:numPr>
                <w:ilvl w:val="0"/>
                <w:numId w:val="36"/>
              </w:numPr>
              <w:autoSpaceDE/>
              <w:autoSpaceDN/>
              <w:ind w:left="589" w:right="261" w:hanging="425"/>
              <w:contextualSpacing/>
              <w:jc w:val="both"/>
            </w:pPr>
            <w:r w:rsidRPr="00B50824">
              <w:t>Cambiamenti nella matrice ambientale;</w:t>
            </w:r>
          </w:p>
          <w:p w:rsidR="00C42A3C" w:rsidRDefault="00C42A3C" w:rsidP="00681C8E">
            <w:pPr>
              <w:pStyle w:val="Paragrafoelenco"/>
              <w:widowControl/>
              <w:numPr>
                <w:ilvl w:val="0"/>
                <w:numId w:val="36"/>
              </w:numPr>
              <w:autoSpaceDE/>
              <w:autoSpaceDN/>
              <w:ind w:left="589" w:right="261" w:hanging="425"/>
              <w:contextualSpacing/>
              <w:jc w:val="both"/>
            </w:pPr>
            <w:r>
              <w:t>I</w:t>
            </w:r>
            <w:r w:rsidRPr="00B50824">
              <w:t>nterruzione delle connessioni ecologiche utilizzate per lo spostamento e la colonizzazione di ambiti limitrofi (effetto barriera).</w:t>
            </w:r>
          </w:p>
          <w:p w:rsidR="00752CDA" w:rsidRDefault="00F37F59" w:rsidP="00752CDA">
            <w:pPr>
              <w:ind w:left="164" w:right="121"/>
              <w:jc w:val="both"/>
            </w:pPr>
            <w:r>
              <w:t>Come già detto in precedenza nell’area interessata dal progetto non si rileva la presen</w:t>
            </w:r>
            <w:r w:rsidR="007A42A8">
              <w:t>z</w:t>
            </w:r>
            <w:r>
              <w:t>a degli habitat caratterizzanti il sito, conseguen</w:t>
            </w:r>
            <w:r w:rsidR="007A42A8">
              <w:t xml:space="preserve">do che il progetto </w:t>
            </w:r>
            <w:r w:rsidR="007A42A8" w:rsidRPr="00752CDA">
              <w:rPr>
                <w:u w:val="single"/>
              </w:rPr>
              <w:t xml:space="preserve">non determinerà quindi </w:t>
            </w:r>
            <w:r w:rsidR="007A42A8" w:rsidRPr="00752CDA">
              <w:rPr>
                <w:i/>
                <w:u w:val="single"/>
              </w:rPr>
              <w:t>perdita di superficie di habitat</w:t>
            </w:r>
            <w:r w:rsidR="007A42A8">
              <w:t>.</w:t>
            </w:r>
          </w:p>
          <w:p w:rsidR="0088447D" w:rsidRDefault="00752CDA" w:rsidP="00752CDA">
            <w:pPr>
              <w:ind w:left="164" w:right="121"/>
              <w:jc w:val="both"/>
            </w:pPr>
            <w:r>
              <w:t>Il progetto</w:t>
            </w:r>
            <w:r w:rsidRPr="001E2D86">
              <w:t xml:space="preserve"> non comporterà un’interruzione di connettività ecologica, in quanto non comporta la realizzazione di opere che</w:t>
            </w:r>
            <w:r>
              <w:t xml:space="preserve"> </w:t>
            </w:r>
            <w:r w:rsidRPr="001E2D86">
              <w:t>frammentino gli habitat</w:t>
            </w:r>
            <w:r>
              <w:t xml:space="preserve"> anche perchè l’area interessata dal progetto è localizzata al margine del sito</w:t>
            </w:r>
            <w:r w:rsidR="003A7673">
              <w:t xml:space="preserve"> (in adiacenza alla strada)</w:t>
            </w:r>
            <w:r>
              <w:t xml:space="preserve"> e non nella parte centrale dove possono esserci connessioni ecologiche</w:t>
            </w:r>
            <w:r w:rsidRPr="001E2D86">
              <w:t xml:space="preserve">. </w:t>
            </w:r>
          </w:p>
          <w:p w:rsidR="00752CDA" w:rsidRDefault="00752CDA" w:rsidP="00752CDA">
            <w:pPr>
              <w:ind w:left="164" w:right="121"/>
              <w:jc w:val="both"/>
            </w:pPr>
            <w:r w:rsidRPr="001E2D86">
              <w:t xml:space="preserve">L’interferenza dovuta alle </w:t>
            </w:r>
            <w:r>
              <w:t xml:space="preserve">fasi di cantiere </w:t>
            </w:r>
            <w:r w:rsidRPr="001E2D86">
              <w:t xml:space="preserve">potrebbe </w:t>
            </w:r>
            <w:r w:rsidR="0088447D">
              <w:t xml:space="preserve">determinare </w:t>
            </w:r>
            <w:r w:rsidR="0088447D" w:rsidRPr="00FF059C">
              <w:rPr>
                <w:i/>
                <w:u w:val="single"/>
              </w:rPr>
              <w:t>perturbazioni</w:t>
            </w:r>
            <w:r w:rsidRPr="00FF059C">
              <w:rPr>
                <w:i/>
                <w:u w:val="single"/>
              </w:rPr>
              <w:t xml:space="preserve"> </w:t>
            </w:r>
            <w:r w:rsidR="0088447D" w:rsidRPr="00FF059C">
              <w:rPr>
                <w:i/>
                <w:u w:val="single"/>
              </w:rPr>
              <w:t>marginali</w:t>
            </w:r>
            <w:r w:rsidR="0088447D">
              <w:t xml:space="preserve"> </w:t>
            </w:r>
            <w:r w:rsidRPr="001E2D86">
              <w:t>per la fauna</w:t>
            </w:r>
            <w:r>
              <w:t xml:space="preserve">, ma </w:t>
            </w:r>
            <w:r w:rsidR="00FF059C">
              <w:t>q</w:t>
            </w:r>
            <w:r w:rsidR="0088447D">
              <w:t xml:space="preserve">uantitativamente poco rilevanti e </w:t>
            </w:r>
            <w:r>
              <w:t>tempo</w:t>
            </w:r>
            <w:r w:rsidR="0088447D">
              <w:t>ra</w:t>
            </w:r>
            <w:r>
              <w:t>ne</w:t>
            </w:r>
            <w:r w:rsidR="0088447D">
              <w:t>amente</w:t>
            </w:r>
            <w:r>
              <w:t xml:space="preserve"> limitat</w:t>
            </w:r>
            <w:r w:rsidR="0088447D">
              <w:t xml:space="preserve">e solo al tempo strettamente necessario alle </w:t>
            </w:r>
            <w:r w:rsidR="0088447D">
              <w:lastRenderedPageBreak/>
              <w:t>lavorazioni.</w:t>
            </w:r>
          </w:p>
          <w:p w:rsidR="00FF059C" w:rsidRDefault="00FF059C" w:rsidP="00752CDA">
            <w:pPr>
              <w:ind w:left="164" w:right="121"/>
              <w:jc w:val="both"/>
            </w:pPr>
            <w:r>
              <w:t xml:space="preserve">Lo stesso dicasi per le </w:t>
            </w:r>
            <w:r w:rsidRPr="00FF059C">
              <w:rPr>
                <w:i/>
                <w:u w:val="single"/>
              </w:rPr>
              <w:t>risorse idriche</w:t>
            </w:r>
            <w:r>
              <w:t>, che non vengono alterate nè per la qualità nè per la disponibilità</w:t>
            </w:r>
            <w:r w:rsidR="00576B4F">
              <w:t>.</w:t>
            </w:r>
          </w:p>
          <w:p w:rsidR="00576B4F" w:rsidRDefault="00576B4F" w:rsidP="00752CDA">
            <w:pPr>
              <w:ind w:left="164" w:right="121"/>
              <w:jc w:val="both"/>
            </w:pPr>
          </w:p>
          <w:p w:rsidR="00576B4F" w:rsidRDefault="0071431F" w:rsidP="0071431F">
            <w:pPr>
              <w:shd w:val="clear" w:color="auto" w:fill="FFFF00"/>
              <w:ind w:left="164" w:right="121" w:hanging="142"/>
              <w:jc w:val="both"/>
              <w:rPr>
                <w:b/>
                <w:i/>
              </w:rPr>
            </w:pPr>
            <w:r w:rsidRPr="0071431F">
              <w:rPr>
                <w:b/>
                <w:i/>
              </w:rPr>
              <w:t>INCIDENZE SULLE COMPONENT</w:t>
            </w:r>
            <w:r>
              <w:rPr>
                <w:b/>
                <w:i/>
              </w:rPr>
              <w:t>I</w:t>
            </w:r>
            <w:r w:rsidRPr="0071431F">
              <w:rPr>
                <w:b/>
                <w:i/>
              </w:rPr>
              <w:t xml:space="preserve"> ABIOTICHE</w:t>
            </w:r>
          </w:p>
          <w:p w:rsidR="00DD4E3D" w:rsidRPr="009918E3" w:rsidRDefault="00DD4E3D" w:rsidP="00DD4E3D">
            <w:pPr>
              <w:tabs>
                <w:tab w:val="left" w:pos="9803"/>
              </w:tabs>
              <w:ind w:left="164" w:right="121"/>
              <w:jc w:val="both"/>
              <w:rPr>
                <w:rFonts w:asciiTheme="minorHAnsi" w:hAnsiTheme="minorHAnsi" w:cstheme="minorHAnsi"/>
                <w:b/>
                <w:i/>
                <w:u w:val="single"/>
              </w:rPr>
            </w:pPr>
            <w:r w:rsidRPr="009918E3">
              <w:rPr>
                <w:rFonts w:asciiTheme="minorHAnsi" w:hAnsiTheme="minorHAnsi" w:cstheme="minorHAnsi"/>
                <w:b/>
                <w:i/>
                <w:u w:val="single"/>
              </w:rPr>
              <w:t>Suolo-sottosuolo</w:t>
            </w:r>
          </w:p>
          <w:p w:rsidR="0071431F" w:rsidRPr="00EF3C69" w:rsidRDefault="00DD4E3D" w:rsidP="00DD4E3D">
            <w:pPr>
              <w:tabs>
                <w:tab w:val="left" w:pos="9803"/>
              </w:tabs>
              <w:ind w:left="164" w:right="121"/>
              <w:jc w:val="both"/>
              <w:rPr>
                <w:rFonts w:asciiTheme="minorHAnsi" w:hAnsiTheme="minorHAnsi" w:cstheme="minorHAnsi"/>
                <w:b/>
              </w:rPr>
            </w:pPr>
            <w:r w:rsidRPr="00EF3C69">
              <w:rPr>
                <w:rFonts w:asciiTheme="minorHAnsi" w:hAnsiTheme="minorHAnsi" w:cstheme="minorHAnsi"/>
              </w:rPr>
              <w:t>L’</w:t>
            </w:r>
            <w:r w:rsidRPr="00EF3C69">
              <w:rPr>
                <w:rFonts w:asciiTheme="minorHAnsi" w:hAnsiTheme="minorHAnsi" w:cstheme="minorHAnsi"/>
                <w:iCs/>
              </w:rPr>
              <w:t>insieme suolo-sottosuolo</w:t>
            </w:r>
            <w:r w:rsidRPr="00EF3C69">
              <w:rPr>
                <w:rFonts w:asciiTheme="minorHAnsi" w:hAnsiTheme="minorHAnsi" w:cstheme="minorHAnsi"/>
              </w:rPr>
              <w:t xml:space="preserve"> va inteso in senso pedologico (suolo), con funzioni principali di nutrizione della flora e regimazione dei flussi idrici, ed in senso geologico (sottosuolo), con funzioni di sede di risorse idriche ed energetiche.</w:t>
            </w:r>
          </w:p>
          <w:p w:rsidR="00DD4E3D" w:rsidRPr="00EF3C69" w:rsidRDefault="00DD4E3D" w:rsidP="00DD4E3D">
            <w:pPr>
              <w:tabs>
                <w:tab w:val="left" w:pos="9803"/>
              </w:tabs>
              <w:ind w:left="164" w:right="121"/>
              <w:jc w:val="both"/>
              <w:rPr>
                <w:rFonts w:asciiTheme="minorHAnsi" w:hAnsiTheme="minorHAnsi" w:cstheme="minorHAnsi"/>
              </w:rPr>
            </w:pPr>
            <w:r w:rsidRPr="00EF3C69">
              <w:rPr>
                <w:rFonts w:asciiTheme="minorHAnsi" w:hAnsiTheme="minorHAnsi" w:cstheme="minorHAnsi"/>
              </w:rPr>
              <w:t>Come già detto eventuali interferenze o impatti possono essere identificabili mediante l’apprezzamento delle variazioni di alcuni indici qualitativi.</w:t>
            </w:r>
          </w:p>
          <w:p w:rsidR="00DD4E3D" w:rsidRPr="00EF3C69" w:rsidRDefault="00DD4E3D" w:rsidP="00DD4E3D">
            <w:pPr>
              <w:tabs>
                <w:tab w:val="left" w:pos="9803"/>
              </w:tabs>
              <w:ind w:left="164" w:right="121"/>
              <w:jc w:val="both"/>
              <w:rPr>
                <w:rFonts w:asciiTheme="minorHAnsi" w:hAnsiTheme="minorHAnsi" w:cstheme="minorHAnsi"/>
              </w:rPr>
            </w:pPr>
            <w:r w:rsidRPr="00EF3C69">
              <w:rPr>
                <w:rFonts w:asciiTheme="minorHAnsi" w:hAnsiTheme="minorHAnsi" w:cstheme="minorHAnsi"/>
              </w:rPr>
              <w:t xml:space="preserve">Per il suolo come indice biologico si prevede la variazione della copertura superficiale, intendendo per tale sia la copertura vegetale che quella antropizzata, che influenza l’equilibrio idrogeologico complessivo del suolo. </w:t>
            </w:r>
          </w:p>
          <w:p w:rsidR="00DD4E3D" w:rsidRPr="00EF3C69" w:rsidRDefault="00DD4E3D" w:rsidP="00DD4E3D">
            <w:pPr>
              <w:tabs>
                <w:tab w:val="left" w:pos="9803"/>
              </w:tabs>
              <w:ind w:left="164" w:right="121"/>
              <w:jc w:val="both"/>
              <w:rPr>
                <w:rFonts w:asciiTheme="minorHAnsi" w:hAnsiTheme="minorHAnsi" w:cstheme="minorHAnsi"/>
              </w:rPr>
            </w:pPr>
            <w:r w:rsidRPr="00EF3C69">
              <w:rPr>
                <w:rFonts w:asciiTheme="minorHAnsi" w:hAnsiTheme="minorHAnsi" w:cstheme="minorHAnsi"/>
              </w:rPr>
              <w:t>Rispetto alla situazione attuale (un fabbricato esistente) la superficie coperta di progetto rimane invariata e pari a 118,40mq, non determinando significative variazioni dell’equilibrio idrogeologico complessivo.</w:t>
            </w:r>
          </w:p>
          <w:p w:rsidR="00DD4E3D" w:rsidRPr="00EF3C69" w:rsidRDefault="00DD4E3D" w:rsidP="00DD4E3D">
            <w:pPr>
              <w:tabs>
                <w:tab w:val="left" w:pos="9803"/>
              </w:tabs>
              <w:ind w:left="164" w:right="121"/>
              <w:jc w:val="both"/>
              <w:rPr>
                <w:rFonts w:asciiTheme="minorHAnsi" w:hAnsiTheme="minorHAnsi" w:cstheme="minorHAnsi"/>
              </w:rPr>
            </w:pPr>
            <w:r w:rsidRPr="00EF3C69">
              <w:rPr>
                <w:rFonts w:asciiTheme="minorHAnsi" w:hAnsiTheme="minorHAnsi" w:cstheme="minorHAnsi"/>
              </w:rPr>
              <w:t>Come indice idrologico si prevede la variazione della capacità d’acqua disponibile ed estraibile dalle radici delle piante, strettamente correlato alla permeabilità del suolo, che, relativamente all’area pertinenziale al fabbricato, può ritenersi sostanzialemente invariata dal progetto, consentendo quindi un adeguato drenaggio delle acque meteoriche che vanno ad accrescere la disponibilità idrica per le piante.</w:t>
            </w:r>
          </w:p>
          <w:p w:rsidR="00DD4E3D" w:rsidRPr="00EF3C69" w:rsidRDefault="00DD4E3D" w:rsidP="00DD4E3D">
            <w:pPr>
              <w:tabs>
                <w:tab w:val="left" w:pos="9803"/>
              </w:tabs>
              <w:ind w:left="164" w:right="121"/>
              <w:jc w:val="both"/>
              <w:rPr>
                <w:rFonts w:asciiTheme="minorHAnsi" w:hAnsiTheme="minorHAnsi" w:cstheme="minorHAnsi"/>
              </w:rPr>
            </w:pPr>
            <w:r w:rsidRPr="00EF3C69">
              <w:rPr>
                <w:rFonts w:asciiTheme="minorHAnsi" w:hAnsiTheme="minorHAnsi" w:cstheme="minorHAnsi"/>
              </w:rPr>
              <w:t>Come indice idrogeologico significativo si prevede la variazione del run-off superficiale, intendendo per tale la capacità di scorrimento per gravità dell’acqua sulla superficie del suolo con effetti erosivi. La canalizzazione delle acque che sarà effettuata negli spazi pertinenziali del fabbricato determina una classificazione del suolo di livello molto basso, ed una conseguente diminuzione di possibili fenomeni erosivi localizzati.</w:t>
            </w:r>
          </w:p>
          <w:p w:rsidR="00DD4E3D" w:rsidRPr="00EF3C69" w:rsidRDefault="00DD4E3D" w:rsidP="00726B77">
            <w:pPr>
              <w:tabs>
                <w:tab w:val="left" w:pos="9803"/>
              </w:tabs>
              <w:ind w:left="164" w:right="121"/>
              <w:jc w:val="both"/>
              <w:rPr>
                <w:rFonts w:asciiTheme="minorHAnsi" w:hAnsiTheme="minorHAnsi" w:cstheme="minorHAnsi"/>
              </w:rPr>
            </w:pPr>
            <w:r w:rsidRPr="00EF3C69">
              <w:rPr>
                <w:rFonts w:asciiTheme="minorHAnsi" w:hAnsiTheme="minorHAnsi" w:cstheme="minorHAnsi"/>
              </w:rPr>
              <w:t>Come indicatore chimico significativo si ritiene potenziale la variazione del grado di acidità o alcalinità del suolo, espresso numericamente dal PH, che indica la mobilità di metalli pesanti e quindi rischi di inquinamento. Questi sono solo potenziali, ascrivibili ad eventuali infiltrazioni nel suolo di percolato dei materiali demoliti temporaneamente accatastati. C’è subito da osservare che il progetto non comp</w:t>
            </w:r>
            <w:r w:rsidR="00726B77" w:rsidRPr="00EF3C69">
              <w:rPr>
                <w:rFonts w:asciiTheme="minorHAnsi" w:hAnsiTheme="minorHAnsi" w:cstheme="minorHAnsi"/>
              </w:rPr>
              <w:t>o</w:t>
            </w:r>
            <w:r w:rsidRPr="00EF3C69">
              <w:rPr>
                <w:rFonts w:asciiTheme="minorHAnsi" w:hAnsiTheme="minorHAnsi" w:cstheme="minorHAnsi"/>
              </w:rPr>
              <w:t>rterà demolizioni rilevanti,</w:t>
            </w:r>
            <w:r w:rsidR="00726B77" w:rsidRPr="00EF3C69">
              <w:rPr>
                <w:rFonts w:asciiTheme="minorHAnsi" w:hAnsiTheme="minorHAnsi" w:cstheme="minorHAnsi"/>
              </w:rPr>
              <w:t xml:space="preserve"> e che comunque per quelle limitate che saranno necessarie </w:t>
            </w:r>
            <w:r w:rsidRPr="00EF3C69">
              <w:rPr>
                <w:rFonts w:asciiTheme="minorHAnsi" w:hAnsiTheme="minorHAnsi" w:cstheme="minorHAnsi"/>
              </w:rPr>
              <w:t>si prevede l’accatastamento temporaneo di tali materiali in un’area opportunamente e temporaneamente protetta con appositi teloni impermeabilizzanti da rimuovere dopo la fase di cantiere.</w:t>
            </w:r>
          </w:p>
          <w:p w:rsidR="00DD4E3D" w:rsidRDefault="00DD4E3D" w:rsidP="00DD4E3D">
            <w:pPr>
              <w:tabs>
                <w:tab w:val="left" w:pos="9803"/>
              </w:tabs>
              <w:ind w:left="164" w:right="121"/>
              <w:jc w:val="both"/>
              <w:rPr>
                <w:rFonts w:asciiTheme="minorHAnsi" w:hAnsiTheme="minorHAnsi" w:cstheme="minorHAnsi"/>
              </w:rPr>
            </w:pPr>
            <w:r w:rsidRPr="00EF3C69">
              <w:rPr>
                <w:rFonts w:asciiTheme="minorHAnsi" w:hAnsiTheme="minorHAnsi" w:cstheme="minorHAnsi"/>
              </w:rPr>
              <w:t>Per il sottosuolo non si prevedono variazioni di indici significativi dovute ad interferenze del progetto proposto.</w:t>
            </w:r>
          </w:p>
          <w:p w:rsidR="00051F0E" w:rsidRPr="009918E3" w:rsidRDefault="00051F0E" w:rsidP="00DD4E3D">
            <w:pPr>
              <w:tabs>
                <w:tab w:val="left" w:pos="9803"/>
              </w:tabs>
              <w:ind w:left="164" w:right="121"/>
              <w:jc w:val="both"/>
              <w:rPr>
                <w:rFonts w:asciiTheme="minorHAnsi" w:hAnsiTheme="minorHAnsi" w:cstheme="minorHAnsi"/>
                <w:b/>
                <w:i/>
                <w:u w:val="single"/>
              </w:rPr>
            </w:pPr>
            <w:r w:rsidRPr="009918E3">
              <w:rPr>
                <w:rFonts w:asciiTheme="minorHAnsi" w:hAnsiTheme="minorHAnsi" w:cstheme="minorHAnsi"/>
                <w:b/>
                <w:i/>
                <w:u w:val="single"/>
              </w:rPr>
              <w:t>Ambiente idrico</w:t>
            </w:r>
          </w:p>
          <w:p w:rsidR="00153B3A" w:rsidRPr="00153B3A" w:rsidRDefault="00153B3A" w:rsidP="00153B3A">
            <w:pPr>
              <w:ind w:left="164" w:right="121"/>
              <w:jc w:val="both"/>
            </w:pPr>
            <w:r w:rsidRPr="00153B3A">
              <w:t>La realizzazione e l’esercizio di un</w:t>
            </w:r>
            <w:r>
              <w:t xml:space="preserve"> progetto</w:t>
            </w:r>
            <w:r w:rsidRPr="00153B3A">
              <w:t xml:space="preserve"> possono interferire con l’ambiente idrico</w:t>
            </w:r>
            <w:r w:rsidRPr="00153B3A">
              <w:rPr>
                <w:i/>
                <w:iCs/>
              </w:rPr>
              <w:t xml:space="preserve">, </w:t>
            </w:r>
            <w:r w:rsidRPr="00153B3A">
              <w:t>costituito dalle acque superficiali e da quelle sotterranee, modificandone la disponibilità quantitativa o alterandone la qualità.</w:t>
            </w:r>
          </w:p>
          <w:p w:rsidR="00153B3A" w:rsidRPr="00153B3A" w:rsidRDefault="00153B3A" w:rsidP="00153B3A">
            <w:pPr>
              <w:ind w:left="164" w:right="121"/>
              <w:jc w:val="both"/>
            </w:pPr>
            <w:r w:rsidRPr="00153B3A">
              <w:t xml:space="preserve">I corpi idrici direttamente interessati sono quelli sotterranei di falda, mentre quelli superficiali sono costituiti da alcuni </w:t>
            </w:r>
            <w:r>
              <w:t>impluvi</w:t>
            </w:r>
            <w:r w:rsidRPr="00153B3A">
              <w:t xml:space="preserve"> interessati però solo in maniera indiretta perché al di fuori dell’area </w:t>
            </w:r>
            <w:r>
              <w:t>interessata dal</w:t>
            </w:r>
            <w:r w:rsidRPr="00153B3A">
              <w:t xml:space="preserve"> progetto.</w:t>
            </w:r>
          </w:p>
          <w:p w:rsidR="00153B3A" w:rsidRPr="00153B3A" w:rsidRDefault="00153B3A" w:rsidP="00153B3A">
            <w:pPr>
              <w:ind w:left="164" w:right="121"/>
              <w:jc w:val="both"/>
            </w:pPr>
            <w:r w:rsidRPr="00153B3A">
              <w:t>Per i corpi idrici sotterranei il progetto n</w:t>
            </w:r>
            <w:r>
              <w:t xml:space="preserve">on ne varia </w:t>
            </w:r>
            <w:r w:rsidRPr="00153B3A">
              <w:t xml:space="preserve">la disponibilità quantitativa, in quanto </w:t>
            </w:r>
            <w:r>
              <w:t xml:space="preserve">non si incrementano le </w:t>
            </w:r>
            <w:r w:rsidRPr="00153B3A">
              <w:t xml:space="preserve">superfici </w:t>
            </w:r>
            <w:r>
              <w:t>im</w:t>
            </w:r>
            <w:r w:rsidRPr="00153B3A">
              <w:t>permeabili</w:t>
            </w:r>
            <w:r>
              <w:t xml:space="preserve"> sia coperte dal fabbricato che pertinenziali</w:t>
            </w:r>
            <w:r w:rsidRPr="00153B3A">
              <w:t xml:space="preserve"> scoperte</w:t>
            </w:r>
            <w:r>
              <w:t xml:space="preserve">, consentendo </w:t>
            </w:r>
            <w:r w:rsidRPr="00153B3A">
              <w:t>un</w:t>
            </w:r>
            <w:r>
              <w:t xml:space="preserve"> </w:t>
            </w:r>
            <w:r w:rsidRPr="00153B3A">
              <w:t>assorbimento nel sottosuolo delle acque meteoriche. Tale fattispecie può essere avvalorata dalle variazioni sicuramente prevedibili per alcuni in indicatori idrologici riferiti alle ASO (acque sotterranee), come l’aumento della portata liquida, del coefficiente di permeabilità, dell’area di alimentazione e dello spessore dell’acquifero, della trasmissività (permeabilità x spessore acquifero) intesa come potenzialità della falda, del tasso di rinnovamento  (deflusso medio annuo / volume idrico della falda dell’acquifero) inteso anche come indice qualitativo della falda.</w:t>
            </w:r>
          </w:p>
          <w:p w:rsidR="00153B3A" w:rsidRPr="00153B3A" w:rsidRDefault="00153B3A" w:rsidP="00153B3A">
            <w:pPr>
              <w:ind w:left="164" w:right="121"/>
              <w:jc w:val="both"/>
            </w:pPr>
            <w:r w:rsidRPr="00153B3A">
              <w:t>Dal punto di vista qualitativo le acque di falda sono potenzialmente soggette a forme di inquinamento di natura chimica (metalli pesanti, sostanze organiche, etc.) o di natura biologica (organismi patogeni)</w:t>
            </w:r>
            <w:r>
              <w:t xml:space="preserve">, dovendosi quindi controllare </w:t>
            </w:r>
            <w:r w:rsidRPr="00153B3A">
              <w:t>tutta una serie di indicatori di tipo fisico-chimico (colore, densità, solidi sospesi, solidi disciolti, torpidità, odore, sapore, durezza, PH, metalli e non metalli tossici, etc.,) e biologico (coliformi totali, coliformi fecali, streptococchi, organismi patogeni, etc.) per accertarne eventuali variazioni in seguito al progetto proposto, sia in fase di cantiere ma soprattutto in fase di esercizio.</w:t>
            </w:r>
          </w:p>
          <w:p w:rsidR="00153B3A" w:rsidRDefault="00153B3A" w:rsidP="00153B3A">
            <w:pPr>
              <w:ind w:left="164" w:right="121"/>
              <w:jc w:val="both"/>
            </w:pPr>
            <w:r w:rsidRPr="00153B3A">
              <w:t xml:space="preserve">In fase di cantiere le potenziali interferenze negative sulle acque sono conseguenti ad eventuali infiltrazioni nel sottosuolo di sostanze inquinanti dovute a percolazioni di materiali demoliti e/o rifiuti solidi </w:t>
            </w:r>
            <w:r w:rsidRPr="00153B3A">
              <w:lastRenderedPageBreak/>
              <w:t xml:space="preserve">temporaneamente accatastati. </w:t>
            </w:r>
          </w:p>
          <w:p w:rsidR="00153B3A" w:rsidRPr="00153B3A" w:rsidRDefault="00153B3A" w:rsidP="009918E3">
            <w:pPr>
              <w:ind w:left="164" w:right="121"/>
              <w:jc w:val="both"/>
            </w:pPr>
            <w:r>
              <w:t xml:space="preserve">Relativamente alle demolizioni la tipologia di lavorazioni previste le </w:t>
            </w:r>
            <w:r w:rsidR="0009631A">
              <w:t xml:space="preserve">reduce praticamente a zero, ed I materiali residuali potranno essere </w:t>
            </w:r>
            <w:r w:rsidRPr="00153B3A">
              <w:t>accatasta</w:t>
            </w:r>
            <w:r w:rsidR="0009631A">
              <w:t>ti</w:t>
            </w:r>
            <w:r w:rsidRPr="00153B3A">
              <w:t xml:space="preserve"> temporane</w:t>
            </w:r>
            <w:r w:rsidR="0009631A">
              <w:t>amente</w:t>
            </w:r>
            <w:r w:rsidRPr="00153B3A">
              <w:t xml:space="preserve"> </w:t>
            </w:r>
            <w:r w:rsidR="0009631A">
              <w:t xml:space="preserve">in </w:t>
            </w:r>
            <w:r w:rsidRPr="00153B3A">
              <w:t>u</w:t>
            </w:r>
            <w:r w:rsidR="0009631A">
              <w:t xml:space="preserve">na zona </w:t>
            </w:r>
            <w:r w:rsidRPr="00153B3A">
              <w:t>opportunamente protetta con teloni impermeabilizzanti appositamente stesi sulla superficie da rimuovere dopo la fine delle attività di cantiere.</w:t>
            </w:r>
          </w:p>
          <w:p w:rsidR="000A34E4" w:rsidRPr="00153B3A" w:rsidRDefault="00153B3A" w:rsidP="009918E3">
            <w:pPr>
              <w:pStyle w:val="Corpodeltesto22"/>
              <w:widowControl/>
              <w:spacing w:line="240" w:lineRule="auto"/>
              <w:ind w:left="164" w:right="121"/>
              <w:rPr>
                <w:rFonts w:ascii="Calibri" w:hAnsi="Calibri" w:cs="Calibri"/>
                <w:b w:val="0"/>
                <w:spacing w:val="-26"/>
                <w:sz w:val="22"/>
                <w:szCs w:val="22"/>
              </w:rPr>
            </w:pPr>
            <w:r w:rsidRPr="00153B3A">
              <w:rPr>
                <w:rFonts w:ascii="Calibri" w:hAnsi="Calibri" w:cs="Calibri"/>
                <w:b w:val="0"/>
                <w:sz w:val="22"/>
                <w:szCs w:val="22"/>
              </w:rPr>
              <w:t>In fase di esercizio le potenziali interferenze negative sulle acque sono invece rappresentate dallo smaltimento delle acque reflue, che sono esclusivamente di natura residenziale e quindi prive di inquinanti particolari. Inoltre è bene sottolineare che il carico urbanistico di progetto è molto limitato (residenza per</w:t>
            </w:r>
            <w:r w:rsidR="00432853">
              <w:rPr>
                <w:rFonts w:ascii="Calibri" w:hAnsi="Calibri" w:cs="Calibri"/>
                <w:b w:val="0"/>
                <w:sz w:val="22"/>
                <w:szCs w:val="22"/>
              </w:rPr>
              <w:t xml:space="preserve"> </w:t>
            </w:r>
            <w:r w:rsidRPr="00153B3A">
              <w:rPr>
                <w:rFonts w:ascii="Calibri" w:hAnsi="Calibri" w:cs="Calibri"/>
                <w:b w:val="0"/>
                <w:sz w:val="22"/>
                <w:szCs w:val="22"/>
              </w:rPr>
              <w:t>al massimo da 4</w:t>
            </w:r>
            <w:r w:rsidR="00432853">
              <w:rPr>
                <w:rFonts w:ascii="Calibri" w:hAnsi="Calibri" w:cs="Calibri"/>
                <w:b w:val="0"/>
                <w:sz w:val="22"/>
                <w:szCs w:val="22"/>
              </w:rPr>
              <w:t>-5</w:t>
            </w:r>
            <w:r w:rsidRPr="00153B3A">
              <w:rPr>
                <w:rFonts w:ascii="Calibri" w:hAnsi="Calibri" w:cs="Calibri"/>
                <w:b w:val="0"/>
                <w:sz w:val="22"/>
                <w:szCs w:val="22"/>
              </w:rPr>
              <w:t xml:space="preserve"> persone), determinando quindi una produzione giornaliera modesta di acque reflue. Queste verranno opportunamente convogliate </w:t>
            </w:r>
            <w:r w:rsidR="00432853">
              <w:rPr>
                <w:rFonts w:ascii="Calibri" w:hAnsi="Calibri" w:cs="Calibri"/>
                <w:b w:val="0"/>
                <w:sz w:val="22"/>
                <w:szCs w:val="22"/>
              </w:rPr>
              <w:t>nel vicino collettore fognario esistente con recapito pubblico, senza determinare quindi rischi di inquinamento.</w:t>
            </w:r>
          </w:p>
          <w:p w:rsidR="00B50044" w:rsidRPr="009918E3" w:rsidRDefault="00B50044" w:rsidP="009918E3">
            <w:pPr>
              <w:ind w:left="164" w:right="119"/>
              <w:jc w:val="both"/>
              <w:rPr>
                <w:b/>
                <w:i/>
                <w:u w:val="single"/>
              </w:rPr>
            </w:pPr>
            <w:r w:rsidRPr="009918E3">
              <w:rPr>
                <w:b/>
                <w:i/>
                <w:u w:val="single"/>
              </w:rPr>
              <w:t xml:space="preserve">Atmosfera </w:t>
            </w:r>
          </w:p>
          <w:p w:rsidR="00B50044" w:rsidRPr="00B50044" w:rsidRDefault="00B50044" w:rsidP="009918E3">
            <w:pPr>
              <w:ind w:left="164" w:right="119"/>
              <w:jc w:val="both"/>
            </w:pPr>
            <w:r w:rsidRPr="00B50044">
              <w:t xml:space="preserve">La realizzazione e l’esercizio di un opera possono interferire con il </w:t>
            </w:r>
            <w:r w:rsidRPr="008D1E34">
              <w:rPr>
                <w:iCs/>
              </w:rPr>
              <w:t>sistema atmosferico</w:t>
            </w:r>
            <w:r w:rsidRPr="00B50044">
              <w:t xml:space="preserve"> degradando la qualità dell’aria (variandone le concentrazioni dei componenti chimici minori quali anidride carbonica, ozono) o modificando le condizioni climatiche.</w:t>
            </w:r>
          </w:p>
          <w:p w:rsidR="00DD4E3D" w:rsidRPr="00B50044" w:rsidRDefault="00B50044" w:rsidP="009918E3">
            <w:pPr>
              <w:pStyle w:val="Corpodeltesto22"/>
              <w:widowControl/>
              <w:spacing w:line="240" w:lineRule="auto"/>
              <w:ind w:left="164" w:right="119"/>
              <w:rPr>
                <w:rFonts w:ascii="Calibri" w:hAnsi="Calibri" w:cs="Calibri"/>
                <w:b w:val="0"/>
                <w:spacing w:val="-26"/>
                <w:sz w:val="22"/>
                <w:szCs w:val="22"/>
              </w:rPr>
            </w:pPr>
            <w:r w:rsidRPr="00B50044">
              <w:rPr>
                <w:rFonts w:ascii="Calibri" w:hAnsi="Calibri" w:cs="Calibri"/>
                <w:b w:val="0"/>
                <w:sz w:val="22"/>
                <w:szCs w:val="22"/>
              </w:rPr>
              <w:t xml:space="preserve">Il progetto proposto sicuramente non altera la qualità dell’aria, in quanto non prevede l’emissione in atmosfera di sostanze prodotte da combustione o da polveri di cantiere particolarmente dannose per i parametri di riferimento (ossidi di zolfo e azoto, polveri PM10 </w:t>
            </w:r>
            <w:r w:rsidRPr="00B50044">
              <w:rPr>
                <w:rFonts w:ascii="Calibri" w:hAnsi="Calibri" w:cs="Calibri"/>
                <w:b w:val="0"/>
                <w:sz w:val="22"/>
                <w:szCs w:val="22"/>
              </w:rPr>
              <w:sym w:font="Symbol" w:char="F046"/>
            </w:r>
            <w:r w:rsidRPr="00B50044">
              <w:rPr>
                <w:rFonts w:ascii="Calibri" w:hAnsi="Calibri" w:cs="Calibri"/>
                <w:b w:val="0"/>
                <w:sz w:val="22"/>
                <w:szCs w:val="22"/>
              </w:rPr>
              <w:t>10</w:t>
            </w:r>
            <w:r w:rsidRPr="00B50044">
              <w:rPr>
                <w:rFonts w:ascii="Calibri" w:hAnsi="Calibri" w:cs="Calibri"/>
                <w:b w:val="0"/>
                <w:sz w:val="22"/>
                <w:szCs w:val="22"/>
              </w:rPr>
              <w:sym w:font="Symbol" w:char="F06D"/>
            </w:r>
            <w:r w:rsidRPr="00B50044">
              <w:rPr>
                <w:rFonts w:ascii="Calibri" w:hAnsi="Calibri" w:cs="Calibri"/>
                <w:b w:val="0"/>
                <w:sz w:val="22"/>
                <w:szCs w:val="22"/>
              </w:rPr>
              <w:t>m, metalli pesanti, idrocarburi, inquinanti cloro-organici, monossido di carbonio, ozono, benzene, polveri di amianto, ecc.) in relazione alla sensibilità del territorio, né modifica le condizioni climatiche riferite sia all’area (microclima) che alla regione. Per quanto riguarda la fase di cantiere è previsto un ridotto transito di autocarri necessari al solo trasporto dei singoli componenti costruttivi, pertanto si esclude fin d’ora una eventuale interferenza sulla componente atmosferica dovuta ad emissioni di gas di scarico e polveri in atmosfera.</w:t>
            </w:r>
          </w:p>
          <w:p w:rsidR="009918E3" w:rsidRPr="009918E3" w:rsidRDefault="009918E3" w:rsidP="009918E3">
            <w:pPr>
              <w:ind w:left="164" w:right="121"/>
              <w:jc w:val="both"/>
              <w:rPr>
                <w:b/>
                <w:i/>
                <w:u w:val="single"/>
              </w:rPr>
            </w:pPr>
            <w:r w:rsidRPr="009918E3">
              <w:rPr>
                <w:b/>
                <w:i/>
                <w:u w:val="single"/>
              </w:rPr>
              <w:t>Paesaggio</w:t>
            </w:r>
          </w:p>
          <w:p w:rsidR="009918E3" w:rsidRPr="009918E3" w:rsidRDefault="009918E3" w:rsidP="009918E3">
            <w:pPr>
              <w:ind w:left="164" w:right="121"/>
              <w:jc w:val="both"/>
            </w:pPr>
            <w:r w:rsidRPr="009918E3">
              <w:t>L’approccio di tipo percettivo-storico-naturalistico intende il paesaggio come l’insieme degli aspetti percebili del mondo fisico che ci circonda, formato da un complesso di beni ambientali e antropico-culturali e dalle relazioni che li correlano.</w:t>
            </w:r>
          </w:p>
          <w:p w:rsidR="009918E3" w:rsidRPr="009918E3" w:rsidRDefault="009918E3" w:rsidP="009918E3">
            <w:pPr>
              <w:ind w:left="164" w:right="121"/>
              <w:jc w:val="both"/>
            </w:pPr>
            <w:r w:rsidRPr="009918E3">
              <w:t>La caratterizzazione del paesaggio quindi va effettuata riferendosi alle sue tre componenti riconoscibili, la ecologica-naturalistica (suolo, vegetazione, pedologia, ecc.), la storica-culturale (conservazione delle testimonianze relative a sistemazioni del suolo e colture, insediamenti residenziali, infrastrutture, ecc.) e l’estetica-visuale (lettura scenica di linee, colori, tessiture, ecc.).</w:t>
            </w:r>
          </w:p>
          <w:p w:rsidR="009918E3" w:rsidRPr="009918E3" w:rsidRDefault="009918E3" w:rsidP="009918E3">
            <w:pPr>
              <w:ind w:left="164" w:right="121"/>
              <w:jc w:val="both"/>
            </w:pPr>
            <w:r w:rsidRPr="009918E3">
              <w:t xml:space="preserve">Un approccio differente, o almeno complementare, di caratterizzazione del paesaggio, è quello fornito dalla Landscape Ecology, disciplina che considera il paesaggio come la risultante di tutti i processi che avvengono in un mosaico complesso di ecosistemi. </w:t>
            </w:r>
          </w:p>
          <w:p w:rsidR="009918E3" w:rsidRPr="009918E3" w:rsidRDefault="009918E3" w:rsidP="009918E3">
            <w:pPr>
              <w:ind w:left="164" w:right="121"/>
              <w:jc w:val="both"/>
            </w:pPr>
            <w:r w:rsidRPr="009918E3">
              <w:t>Il paesaggio viene schematizzato come un sistema gerarchico multidimensionale caratterizzato sia strutturalmente che funzionalmente dagli ecotopi in cui è organizzato, intendendosi per ecotopo un ecosistema spazialmente individuabile che assume un ruolo specifico all’interno dell’ecomosaico cui appartiene.</w:t>
            </w:r>
          </w:p>
          <w:p w:rsidR="009918E3" w:rsidRPr="009918E3" w:rsidRDefault="009918E3" w:rsidP="009918E3">
            <w:pPr>
              <w:ind w:left="164" w:right="121"/>
              <w:jc w:val="both"/>
            </w:pPr>
            <w:r w:rsidRPr="009918E3">
              <w:t>La differenza tra i due approcci sta nel fatto che quello di carattere percettivo-storico-naturalistico è rivolto ad evidenziare principalmente gli aspetti culturali ed estetici, attribuendo all’uomo un ruolo centrale nella valutazione e fruizione paesistica del territorio, mentre quello della Landscape Ecology considera l’uomo parte dell’ecosistema, occupandosi dei caratteri morfologici in rapporto alla distribuzione e forma degli ecosistemi naturali e antropici per comprenderne strutture e processi.</w:t>
            </w:r>
          </w:p>
          <w:p w:rsidR="009918E3" w:rsidRPr="009918E3" w:rsidRDefault="009918E3" w:rsidP="009918E3">
            <w:pPr>
              <w:ind w:left="164" w:right="121"/>
              <w:jc w:val="both"/>
            </w:pPr>
            <w:r w:rsidRPr="009918E3">
              <w:t>Da entrambi tali approcci si traggono alcuni indicatori significativi le cui variazioni permettono di apprezzare eventuali interferenze sul paesaggio.</w:t>
            </w:r>
          </w:p>
          <w:p w:rsidR="009918E3" w:rsidRPr="009918E3" w:rsidRDefault="0002557B" w:rsidP="009918E3">
            <w:pPr>
              <w:ind w:left="164" w:right="121"/>
              <w:jc w:val="both"/>
            </w:pPr>
            <w:r w:rsidRPr="0002557B">
              <w:t>Per il progetto</w:t>
            </w:r>
            <w:r>
              <w:rPr>
                <w:i/>
              </w:rPr>
              <w:t xml:space="preserve">, </w:t>
            </w:r>
            <w:r>
              <w:t>r</w:t>
            </w:r>
            <w:r w:rsidR="009918E3" w:rsidRPr="009918E3">
              <w:t>iguardo l’approccio percettivo-storico-naturalistico si può sicuramente affermare che non determina variazioni della componente storico-culturale del paesaggio, non rilevandosi particolari testimonianze in tal senso nell’area in questione.</w:t>
            </w:r>
          </w:p>
          <w:p w:rsidR="009918E3" w:rsidRPr="009918E3" w:rsidRDefault="009918E3" w:rsidP="009918E3">
            <w:pPr>
              <w:ind w:left="164" w:right="121"/>
              <w:jc w:val="both"/>
            </w:pPr>
            <w:r w:rsidRPr="009918E3">
              <w:t>Per la componente naturalistica, pur rimandando specificatamente alle analisi svolte in questo paragrafo relativamente ai fattori abiotici interessati, ed a quelle svolte nei paragrafi che seguono relativamente ai fattori biotici (flora, vegetazione, fauna), si vuole già anticipare che due dei più significativi indicatori degli ecosistemi naturali non sono variati negativamente dal progetto proposto rispetto alla situazione attuale.</w:t>
            </w:r>
          </w:p>
          <w:p w:rsidR="009918E3" w:rsidRPr="009918E3" w:rsidRDefault="009918E3" w:rsidP="009918E3">
            <w:pPr>
              <w:ind w:left="164" w:right="121"/>
              <w:jc w:val="both"/>
            </w:pPr>
            <w:r w:rsidRPr="009918E3">
              <w:t xml:space="preserve">Infatti l’habitat standard pro-capite (inteso come rapporto della superficie di habitat </w:t>
            </w:r>
            <w:proofErr w:type="gramStart"/>
            <w:r w:rsidRPr="009918E3">
              <w:t>con</w:t>
            </w:r>
            <w:proofErr w:type="gramEnd"/>
            <w:r w:rsidRPr="009918E3">
              <w:t xml:space="preserve"> le persone fruit</w:t>
            </w:r>
            <w:r w:rsidR="00C91F37">
              <w:t>rici</w:t>
            </w:r>
            <w:r w:rsidRPr="009918E3">
              <w:t>) non subisce variazioni significative in virtù dell’esiguo carico insediativo</w:t>
            </w:r>
            <w:r w:rsidR="0002557B">
              <w:t xml:space="preserve"> (4-5 persone)</w:t>
            </w:r>
            <w:r w:rsidRPr="009918E3">
              <w:t xml:space="preserve"> previsto, mentre la </w:t>
            </w:r>
            <w:r w:rsidRPr="009918E3">
              <w:lastRenderedPageBreak/>
              <w:t xml:space="preserve">grana (intesa come dimensione delle macchie paesaggistiche presenti) si mantiene almeno costante, in virtù del fatto che il </w:t>
            </w:r>
            <w:r w:rsidR="0002557B">
              <w:t>fabbricato</w:t>
            </w:r>
            <w:r w:rsidRPr="009918E3">
              <w:t xml:space="preserve"> da r</w:t>
            </w:r>
            <w:r w:rsidR="0002557B">
              <w:t>ecuperare</w:t>
            </w:r>
            <w:r w:rsidRPr="009918E3">
              <w:t xml:space="preserve"> non </w:t>
            </w:r>
            <w:r w:rsidR="0002557B">
              <w:t>reduce la densità delle specie presenti.</w:t>
            </w:r>
          </w:p>
          <w:p w:rsidR="009918E3" w:rsidRPr="009918E3" w:rsidRDefault="009918E3" w:rsidP="001A1B65">
            <w:pPr>
              <w:ind w:left="164" w:right="121"/>
              <w:jc w:val="both"/>
            </w:pPr>
            <w:r w:rsidRPr="009918E3">
              <w:t xml:space="preserve">La componente percettiva si dettaglia in diversi indici </w:t>
            </w:r>
            <w:r w:rsidR="001A1B65">
              <w:t>significativi, che, r</w:t>
            </w:r>
            <w:r w:rsidRPr="009918E3">
              <w:t>aggruppa</w:t>
            </w:r>
            <w:r w:rsidR="001A1B65">
              <w:t>ti</w:t>
            </w:r>
            <w:r w:rsidRPr="009918E3">
              <w:t xml:space="preserve"> per variazioni omogenee</w:t>
            </w:r>
            <w:r w:rsidR="001A1B65">
              <w:t>, consentono</w:t>
            </w:r>
            <w:r w:rsidRPr="009918E3">
              <w:t xml:space="preserve"> </w:t>
            </w:r>
            <w:r w:rsidR="001A1B65">
              <w:t xml:space="preserve">di </w:t>
            </w:r>
            <w:r w:rsidRPr="009918E3">
              <w:t>affermare che i caratteri qualitativi dell’intrusione visiva (Falini e Bruschi 1990- intesi come coerenza dell’opera rispetto al contesto dell’unità paesaggistica, e costituiti da colore, forma, tessitura e organizzazione compositiva dei manufatti) migliorano decisamente, considerato che</w:t>
            </w:r>
            <w:r w:rsidR="001A1B65">
              <w:t xml:space="preserve"> nel recupero del fabbricato</w:t>
            </w:r>
            <w:r w:rsidRPr="009918E3">
              <w:t xml:space="preserve"> si sono adottate tipologie edilizie tradizionali e sicuramente più adatte ad un corretto inserimento nel contesto.</w:t>
            </w:r>
          </w:p>
          <w:p w:rsidR="009918E3" w:rsidRPr="009918E3" w:rsidRDefault="009918E3" w:rsidP="009918E3">
            <w:pPr>
              <w:ind w:left="164" w:right="121"/>
              <w:jc w:val="both"/>
            </w:pPr>
            <w:r w:rsidRPr="009918E3">
              <w:t xml:space="preserve">L’ampiezza del quadro visivo (Higuchi-Galletto 1994- intesa come il cono ottico di visuale libera), la profondità visiva (intesa come profondità di visuale libera) e la percettibilità dello sky-line (intesa come linea visuale libera all’orizzonte) rimangono praticamente inalterati, in quanto </w:t>
            </w:r>
            <w:r w:rsidR="00135609">
              <w:t>l’ingombro plano-volumetrico del fabbricato è lo stesso di quello originariamente posseduto,</w:t>
            </w:r>
            <w:r w:rsidRPr="009918E3">
              <w:t xml:space="preserve"> non determinando quindi impatti visivi aggiuntivi rispetto alla situazione attuale.</w:t>
            </w:r>
          </w:p>
          <w:p w:rsidR="009918E3" w:rsidRPr="009918E3" w:rsidRDefault="00192AF7" w:rsidP="009918E3">
            <w:pPr>
              <w:ind w:left="164" w:right="121"/>
              <w:jc w:val="both"/>
            </w:pPr>
            <w:r>
              <w:t xml:space="preserve">In definitive </w:t>
            </w:r>
            <w:r w:rsidR="009918E3" w:rsidRPr="009918E3">
              <w:t>l’intervento</w:t>
            </w:r>
            <w:r>
              <w:t xml:space="preserve"> di progetto</w:t>
            </w:r>
            <w:r w:rsidR="009918E3" w:rsidRPr="009918E3">
              <w:t xml:space="preserve"> non prevede la costruzione ex-novo di volumi ma solo </w:t>
            </w:r>
            <w:r>
              <w:t>il recupero funzionale</w:t>
            </w:r>
            <w:r w:rsidR="009918E3" w:rsidRPr="009918E3">
              <w:t xml:space="preserve"> di volumetrie esistenti, determinando anzi un miglioramento esteriore per le tipologie edilizie tradizionali adottate, cosa peraltro certificata dal parere favorevole già espresso sul progetto dalla Soprintendenza BAP di Salerno.</w:t>
            </w:r>
          </w:p>
          <w:p w:rsidR="00DF06B8" w:rsidRPr="00856D1C" w:rsidRDefault="00DF06B8" w:rsidP="00DF06B8">
            <w:pPr>
              <w:ind w:left="164" w:right="119"/>
              <w:jc w:val="both"/>
              <w:rPr>
                <w:b/>
                <w:i/>
                <w:u w:val="single"/>
              </w:rPr>
            </w:pPr>
            <w:r w:rsidRPr="00856D1C">
              <w:rPr>
                <w:b/>
                <w:i/>
                <w:u w:val="single"/>
              </w:rPr>
              <w:t>Ecosistemi</w:t>
            </w:r>
          </w:p>
          <w:p w:rsidR="00DF06B8" w:rsidRPr="00856D1C" w:rsidRDefault="00DF06B8" w:rsidP="00DF06B8">
            <w:pPr>
              <w:ind w:left="164" w:right="119"/>
              <w:jc w:val="both"/>
            </w:pPr>
            <w:r w:rsidRPr="00856D1C">
              <w:t>L’ecosistema è per definizione un “complesso di componenti e fattori fisici, chimici e biologici tra loro interagenti ed interdipendenti, che formano un sistema unitario e identificabile per propria struttura, funzionamento ed evoluzione temporale”.</w:t>
            </w:r>
          </w:p>
          <w:p w:rsidR="00DF06B8" w:rsidRPr="00856D1C" w:rsidRDefault="00DF06B8" w:rsidP="00DF06B8">
            <w:pPr>
              <w:ind w:left="164" w:right="119"/>
              <w:jc w:val="both"/>
            </w:pPr>
            <w:r w:rsidRPr="00856D1C">
              <w:t xml:space="preserve">L’ambito territoriale di riferimento di un ecosistema o più che possono subire interferenze dalla realizzazione </w:t>
            </w:r>
            <w:r w:rsidR="00BA7516" w:rsidRPr="00856D1C">
              <w:t>di un progetto</w:t>
            </w:r>
            <w:r w:rsidRPr="00856D1C">
              <w:t xml:space="preserve"> non è definibile con facilità, in quanto teoricamente un ecosistema</w:t>
            </w:r>
            <w:r w:rsidR="001C5448" w:rsidRPr="00856D1C">
              <w:t xml:space="preserve"> </w:t>
            </w:r>
            <w:proofErr w:type="gramStart"/>
            <w:r w:rsidRPr="00856D1C">
              <w:t>no</w:t>
            </w:r>
            <w:r w:rsidR="00082C25" w:rsidRPr="00856D1C">
              <w:t>n</w:t>
            </w:r>
            <w:r w:rsidR="001C5448" w:rsidRPr="00856D1C">
              <w:t xml:space="preserve"> </w:t>
            </w:r>
            <w:r w:rsidRPr="00856D1C">
              <w:t>ha</w:t>
            </w:r>
            <w:proofErr w:type="gramEnd"/>
            <w:r w:rsidR="001C5448" w:rsidRPr="00856D1C">
              <w:t xml:space="preserve"> </w:t>
            </w:r>
            <w:r w:rsidRPr="00856D1C">
              <w:t>confini per la natura molteplice e dinamica delle relazioni che ogni componente ha con gli altri componenti.</w:t>
            </w:r>
          </w:p>
          <w:p w:rsidR="00DF06B8" w:rsidRPr="00856D1C" w:rsidRDefault="00DF06B8" w:rsidP="00DF06B8">
            <w:pPr>
              <w:ind w:left="164" w:right="119"/>
              <w:jc w:val="both"/>
            </w:pPr>
            <w:r w:rsidRPr="00856D1C">
              <w:t>Si possono comunque identificare come “unità ecosistemiche”, quelle aventi struttura ed un complesso di funzioni sufficientemente omogenee e specifiche oltre che caratteri paesaggistici propri, per le quali analizzare eventuali variazioni dovute ad interferenze.</w:t>
            </w:r>
          </w:p>
          <w:p w:rsidR="00667F6A" w:rsidRPr="00856D1C" w:rsidRDefault="00DF06B8" w:rsidP="001643A5">
            <w:pPr>
              <w:ind w:left="164" w:right="119"/>
              <w:jc w:val="both"/>
            </w:pPr>
            <w:r w:rsidRPr="00856D1C">
              <w:t>Nel caso del progetto proposto l’unità ecosistemica naturale identificabile</w:t>
            </w:r>
            <w:r w:rsidR="00667F6A" w:rsidRPr="00856D1C">
              <w:t xml:space="preserve"> </w:t>
            </w:r>
            <w:r w:rsidRPr="00856D1C">
              <w:t xml:space="preserve">è </w:t>
            </w:r>
            <w:r w:rsidR="00667F6A" w:rsidRPr="00856D1C">
              <w:t>costituita da formazioni di ginepri (mattoral arborescenti di juniperus) e di arbusteti termo-mediterranei messi in relazione con le componenti faunistiche, presenti però all’esterno dell’area interessata dal progetto nella parte del sito meno antropizzata e quindi più coerente con la caratterizzazio</w:t>
            </w:r>
            <w:r w:rsidR="001643A5" w:rsidRPr="00856D1C">
              <w:t>n</w:t>
            </w:r>
            <w:r w:rsidR="00667F6A" w:rsidRPr="00856D1C">
              <w:t>e naturalistica.</w:t>
            </w:r>
          </w:p>
          <w:p w:rsidR="00DF06B8" w:rsidRPr="00856D1C" w:rsidRDefault="00DF06B8" w:rsidP="00DF06B8">
            <w:pPr>
              <w:ind w:left="164" w:right="119"/>
              <w:jc w:val="both"/>
            </w:pPr>
            <w:r w:rsidRPr="00856D1C">
              <w:t>Utilizzando eventuali variazioni di alcuni indicatori maggiormente significativi di tipo strutturale, si possono apprezzare eventuali interferenze sull’unità ecosistemica individuata.</w:t>
            </w:r>
          </w:p>
          <w:p w:rsidR="00DF06B8" w:rsidRPr="00856D1C" w:rsidRDefault="00DF06B8" w:rsidP="00DF06B8">
            <w:pPr>
              <w:ind w:left="164" w:right="119"/>
              <w:jc w:val="both"/>
            </w:pPr>
            <w:r w:rsidRPr="00856D1C">
              <w:t>Si può innanzitutto considerare che la ricchezza relativa di habitat (Ingegnoli 1993), intesa come rapporto tra il numero di differenti tipi di habitat presenti ed il numero massimo di tipi di habitat possibili, non varia in seguito al progetto proposto, in quanto</w:t>
            </w:r>
            <w:r w:rsidR="001643A5" w:rsidRPr="00856D1C">
              <w:t xml:space="preserve"> il progetto non interessa direttamente gli habitat presenti</w:t>
            </w:r>
            <w:r w:rsidRPr="00856D1C">
              <w:t>.</w:t>
            </w:r>
          </w:p>
          <w:p w:rsidR="00DF06B8" w:rsidRPr="00856D1C" w:rsidRDefault="00DF06B8" w:rsidP="00DF06B8">
            <w:pPr>
              <w:ind w:left="164" w:right="119"/>
              <w:jc w:val="both"/>
            </w:pPr>
            <w:r w:rsidRPr="00856D1C">
              <w:t xml:space="preserve">L’Habitat Suitability Index (Indice di idoneità specifica – Belvisi 1993), inteso come il rapporto tra il pregio dell’habitat attuale ed il pregio dell’habitat ottimale per una data componente faunistica rimane praticamente inalterato, in quanto la copertura a verde lasciata </w:t>
            </w:r>
            <w:r w:rsidR="001643A5" w:rsidRPr="00856D1C">
              <w:t xml:space="preserve">praticamente </w:t>
            </w:r>
            <w:r w:rsidRPr="00856D1C">
              <w:t>integra continuerà a consentire la crescita di vegetazione spontanea con nicchie di stanzialità o passaggio per le specie faunistiche (rettili e piccoli mammiferi) caratterizzanti l’area.</w:t>
            </w:r>
          </w:p>
          <w:p w:rsidR="00DD4E3D" w:rsidRPr="00856D1C" w:rsidRDefault="00DF06B8" w:rsidP="00856D1C">
            <w:pPr>
              <w:ind w:left="164" w:right="119"/>
              <w:jc w:val="both"/>
              <w:rPr>
                <w:u w:val="single"/>
              </w:rPr>
            </w:pPr>
            <w:r w:rsidRPr="00856D1C">
              <w:t>Su altri indicatori di controllo significativi, come la rarità (condizione di scarsa disponibilità dell’elemento considerato), la diversità (combina il numero di specie presenti ed i relativi rapporti quantitativi), la stabilità (mantenimento nel tempo di una condizione di equilibrio), la sensibilità (grado di suscettibilità a danni più o meno consistenti in conseguenza di una certa pressione ambientale), la resilienza (capacità di tornare allo stato iniziale dopo aver subito una pressione esterna), la vulnerabilità (capacità complessiva di subire degradi o collassi in conseguenza di pressioni esterne), la criticità (complesso delle caratteristiche che rendono la situazione suscettibile di degrado irreversibile), una analisi complessiva ne evidenzia la loro variazione poco significativa tra la situazione attuale (senza progetto) e quella dopo la realizzazione del</w:t>
            </w:r>
            <w:r w:rsidR="001643A5" w:rsidRPr="00856D1C">
              <w:t xml:space="preserve"> progetto</w:t>
            </w:r>
            <w:r w:rsidRPr="00856D1C">
              <w:t>.</w:t>
            </w:r>
          </w:p>
          <w:p w:rsidR="00856D1C" w:rsidRPr="00856D1C" w:rsidRDefault="00856D1C" w:rsidP="00856D1C">
            <w:pPr>
              <w:ind w:left="164" w:right="119"/>
              <w:jc w:val="both"/>
              <w:rPr>
                <w:b/>
                <w:i/>
                <w:u w:val="single"/>
              </w:rPr>
            </w:pPr>
            <w:r w:rsidRPr="00856D1C">
              <w:rPr>
                <w:b/>
                <w:i/>
                <w:u w:val="single"/>
              </w:rPr>
              <w:t>Rumori e luce</w:t>
            </w:r>
          </w:p>
          <w:p w:rsidR="00856D1C" w:rsidRPr="00856D1C" w:rsidRDefault="00856D1C" w:rsidP="00856D1C">
            <w:pPr>
              <w:pStyle w:val="Corpodeltesto3"/>
              <w:spacing w:after="0"/>
              <w:ind w:left="164" w:right="119"/>
              <w:jc w:val="both"/>
              <w:rPr>
                <w:sz w:val="22"/>
                <w:szCs w:val="22"/>
              </w:rPr>
            </w:pPr>
            <w:r w:rsidRPr="00856D1C">
              <w:rPr>
                <w:sz w:val="22"/>
                <w:szCs w:val="22"/>
              </w:rPr>
              <w:t>Le variazioni del livello acustico e luminoso attuale dell’area, sia in fase di cantiere che in fase di esercizio a regime, po</w:t>
            </w:r>
            <w:r>
              <w:rPr>
                <w:sz w:val="22"/>
                <w:szCs w:val="22"/>
              </w:rPr>
              <w:t>trebbero</w:t>
            </w:r>
            <w:r w:rsidRPr="00856D1C">
              <w:rPr>
                <w:sz w:val="22"/>
                <w:szCs w:val="22"/>
              </w:rPr>
              <w:t xml:space="preserve"> arrecare disturbi diretti alle componenti biotiche e abiotiche dell’ambiente naturale complessivo.</w:t>
            </w:r>
          </w:p>
          <w:p w:rsidR="00856D1C" w:rsidRPr="00856D1C" w:rsidRDefault="00856D1C" w:rsidP="00856D1C">
            <w:pPr>
              <w:pStyle w:val="Corpodeltesto3"/>
              <w:spacing w:after="0"/>
              <w:ind w:left="164" w:right="119"/>
              <w:jc w:val="both"/>
              <w:rPr>
                <w:sz w:val="22"/>
                <w:szCs w:val="22"/>
              </w:rPr>
            </w:pPr>
            <w:r w:rsidRPr="00856D1C">
              <w:rPr>
                <w:sz w:val="22"/>
                <w:szCs w:val="22"/>
              </w:rPr>
              <w:t xml:space="preserve">Infatti un innalzamento del livello acustico può provocare fastidio e disturbo al riposo delle specie faunistiche </w:t>
            </w:r>
            <w:r w:rsidRPr="00856D1C">
              <w:rPr>
                <w:sz w:val="22"/>
                <w:szCs w:val="22"/>
              </w:rPr>
              <w:lastRenderedPageBreak/>
              <w:t>e quindi degli ecosistemi, mentre l’immissione nelle ore notturne di luce artificiale può causare uno sfalsamento dei bioritmi di accrescimento delle specie floristiche e faunistiche che vengono private delle ore naturali di buio.</w:t>
            </w:r>
          </w:p>
          <w:p w:rsidR="00856D1C" w:rsidRDefault="00856D1C" w:rsidP="00856D1C">
            <w:pPr>
              <w:pStyle w:val="Corpodeltesto3"/>
              <w:spacing w:after="0"/>
              <w:ind w:left="164" w:right="119"/>
              <w:jc w:val="both"/>
              <w:rPr>
                <w:sz w:val="22"/>
                <w:szCs w:val="22"/>
              </w:rPr>
            </w:pPr>
            <w:r w:rsidRPr="00856D1C">
              <w:rPr>
                <w:sz w:val="22"/>
                <w:szCs w:val="22"/>
              </w:rPr>
              <w:t xml:space="preserve">La fase di cantiere comporta sicuramente la produzione di rumori, anche se di livelli inferiori a quelli standard delle lavorazioni edili, vista la </w:t>
            </w:r>
            <w:r>
              <w:rPr>
                <w:sz w:val="22"/>
                <w:szCs w:val="22"/>
              </w:rPr>
              <w:t>tipologia (assenza di demolizioni, lavorazioni di recupero)</w:t>
            </w:r>
            <w:r w:rsidRPr="00856D1C">
              <w:rPr>
                <w:sz w:val="22"/>
                <w:szCs w:val="22"/>
              </w:rPr>
              <w:t xml:space="preserve"> </w:t>
            </w:r>
            <w:r>
              <w:rPr>
                <w:sz w:val="22"/>
                <w:szCs w:val="22"/>
              </w:rPr>
              <w:t>e le dimensioni ridotte del fabbricato e quindi</w:t>
            </w:r>
            <w:r w:rsidRPr="00856D1C">
              <w:rPr>
                <w:sz w:val="22"/>
                <w:szCs w:val="22"/>
              </w:rPr>
              <w:t xml:space="preserve"> conseguentemente del cantiere. </w:t>
            </w:r>
          </w:p>
          <w:p w:rsidR="00856D1C" w:rsidRPr="00856D1C" w:rsidRDefault="00856D1C" w:rsidP="00856D1C">
            <w:pPr>
              <w:pStyle w:val="Corpodeltesto3"/>
              <w:spacing w:after="0"/>
              <w:ind w:left="164" w:right="119"/>
              <w:jc w:val="both"/>
              <w:rPr>
                <w:sz w:val="22"/>
                <w:szCs w:val="22"/>
              </w:rPr>
            </w:pPr>
            <w:r w:rsidRPr="00856D1C">
              <w:rPr>
                <w:sz w:val="22"/>
                <w:szCs w:val="22"/>
              </w:rPr>
              <w:t xml:space="preserve">Per la fase di esercizio si ritiene che il livello dei rumori prodotto sia non si discosta molto da quello attuale, e sia di entità limitata visto il ridotto carico insediativo (residenza di un nucleo </w:t>
            </w:r>
            <w:r>
              <w:rPr>
                <w:sz w:val="22"/>
                <w:szCs w:val="22"/>
              </w:rPr>
              <w:t xml:space="preserve">massimo </w:t>
            </w:r>
            <w:r w:rsidRPr="00856D1C">
              <w:rPr>
                <w:sz w:val="22"/>
                <w:szCs w:val="22"/>
              </w:rPr>
              <w:t xml:space="preserve">da </w:t>
            </w:r>
            <w:r>
              <w:rPr>
                <w:sz w:val="22"/>
                <w:szCs w:val="22"/>
              </w:rPr>
              <w:t>4-5</w:t>
            </w:r>
            <w:r w:rsidRPr="00856D1C">
              <w:rPr>
                <w:sz w:val="22"/>
                <w:szCs w:val="22"/>
              </w:rPr>
              <w:t xml:space="preserve"> persone).</w:t>
            </w:r>
          </w:p>
          <w:p w:rsidR="00856D1C" w:rsidRPr="00856D1C" w:rsidRDefault="00856D1C" w:rsidP="00856D1C">
            <w:pPr>
              <w:pStyle w:val="Corpodeltesto3"/>
              <w:spacing w:after="0"/>
              <w:ind w:left="164" w:right="119"/>
              <w:jc w:val="both"/>
              <w:rPr>
                <w:sz w:val="22"/>
                <w:szCs w:val="22"/>
              </w:rPr>
            </w:pPr>
            <w:r w:rsidRPr="00856D1C">
              <w:rPr>
                <w:sz w:val="22"/>
                <w:szCs w:val="22"/>
              </w:rPr>
              <w:t>Relativamente alla luce artificiale si prevede sicuramente un aumento delle fonti luminose solo in fase di esercizio, visto che la fase di cantiere si svolge esclusivamente nelle ore giornaliere con luce naturale.</w:t>
            </w:r>
          </w:p>
          <w:p w:rsidR="00856D1C" w:rsidRPr="00856D1C" w:rsidRDefault="00856D1C" w:rsidP="00856D1C">
            <w:pPr>
              <w:pStyle w:val="Corpodeltesto3"/>
              <w:spacing w:after="0"/>
              <w:ind w:left="164" w:right="119"/>
              <w:jc w:val="both"/>
              <w:rPr>
                <w:sz w:val="22"/>
                <w:szCs w:val="22"/>
              </w:rPr>
            </w:pPr>
            <w:r>
              <w:rPr>
                <w:sz w:val="22"/>
                <w:szCs w:val="22"/>
              </w:rPr>
              <w:t>Pe ridurre eventuali interferenze negative</w:t>
            </w:r>
            <w:r w:rsidRPr="00856D1C">
              <w:rPr>
                <w:sz w:val="22"/>
                <w:szCs w:val="22"/>
              </w:rPr>
              <w:t xml:space="preserve"> si prevede che l’illuminazione notturna sia diretta esclusivamente verso i</w:t>
            </w:r>
            <w:r>
              <w:rPr>
                <w:sz w:val="22"/>
                <w:szCs w:val="22"/>
              </w:rPr>
              <w:t>l fabbricato</w:t>
            </w:r>
            <w:r w:rsidRPr="00856D1C">
              <w:rPr>
                <w:sz w:val="22"/>
                <w:szCs w:val="22"/>
              </w:rPr>
              <w:t xml:space="preserve"> e </w:t>
            </w:r>
            <w:proofErr w:type="gramStart"/>
            <w:r w:rsidRPr="00856D1C">
              <w:rPr>
                <w:sz w:val="22"/>
                <w:szCs w:val="22"/>
              </w:rPr>
              <w:t>non</w:t>
            </w:r>
            <w:r w:rsidR="00B97CAF">
              <w:rPr>
                <w:sz w:val="22"/>
                <w:szCs w:val="22"/>
              </w:rPr>
              <w:t xml:space="preserve"> </w:t>
            </w:r>
            <w:r w:rsidRPr="00856D1C">
              <w:rPr>
                <w:sz w:val="22"/>
                <w:szCs w:val="22"/>
              </w:rPr>
              <w:t>verso</w:t>
            </w:r>
            <w:proofErr w:type="gramEnd"/>
            <w:r w:rsidRPr="00856D1C">
              <w:rPr>
                <w:sz w:val="22"/>
                <w:szCs w:val="22"/>
              </w:rPr>
              <w:t xml:space="preserve"> il terreno o in alto verso le specie arboree ed arbustive</w:t>
            </w:r>
            <w:r>
              <w:rPr>
                <w:sz w:val="22"/>
                <w:szCs w:val="22"/>
              </w:rPr>
              <w:t xml:space="preserve">, potendosi anche </w:t>
            </w:r>
            <w:r w:rsidRPr="00856D1C">
              <w:rPr>
                <w:sz w:val="22"/>
                <w:szCs w:val="22"/>
              </w:rPr>
              <w:t xml:space="preserve">prevedere un limite massimo alla percentuale di luce riflessa. </w:t>
            </w:r>
          </w:p>
          <w:p w:rsidR="00856D1C" w:rsidRDefault="00856D1C" w:rsidP="00856D1C">
            <w:pPr>
              <w:pStyle w:val="Corpodeltesto3"/>
              <w:spacing w:after="0"/>
              <w:ind w:left="164" w:right="119"/>
              <w:jc w:val="both"/>
              <w:rPr>
                <w:sz w:val="22"/>
                <w:szCs w:val="22"/>
              </w:rPr>
            </w:pPr>
            <w:r w:rsidRPr="00856D1C">
              <w:rPr>
                <w:sz w:val="22"/>
                <w:szCs w:val="22"/>
              </w:rPr>
              <w:t xml:space="preserve">I corpi illuminanti dovranno essere di caratteristiche (colore giallo e non bianco, di tipo crepuscolare, con fasci di luce a ridotto ampiezza del cono irradiante, etc.) adeguate ad assicurare la minore perturbazione possibile, ed essere temporizzate agli orari strettamente riferiti al periodo di buio. </w:t>
            </w:r>
          </w:p>
          <w:p w:rsidR="00147D56" w:rsidRPr="00856D1C" w:rsidRDefault="00147D56" w:rsidP="00856D1C">
            <w:pPr>
              <w:pStyle w:val="Corpodeltesto3"/>
              <w:spacing w:after="0"/>
              <w:ind w:left="164" w:right="119"/>
              <w:jc w:val="both"/>
              <w:rPr>
                <w:sz w:val="22"/>
                <w:szCs w:val="22"/>
              </w:rPr>
            </w:pPr>
          </w:p>
          <w:p w:rsidR="00147D56" w:rsidRDefault="00147D56" w:rsidP="00147D56">
            <w:pPr>
              <w:shd w:val="clear" w:color="auto" w:fill="FFFF00"/>
              <w:ind w:left="164" w:right="121" w:hanging="142"/>
              <w:jc w:val="both"/>
              <w:rPr>
                <w:b/>
                <w:i/>
              </w:rPr>
            </w:pPr>
            <w:r w:rsidRPr="0071431F">
              <w:rPr>
                <w:b/>
                <w:i/>
              </w:rPr>
              <w:t>INCIDENZE SULLE COMPONENT</w:t>
            </w:r>
            <w:r>
              <w:rPr>
                <w:b/>
                <w:i/>
              </w:rPr>
              <w:t>I</w:t>
            </w:r>
            <w:r w:rsidRPr="0071431F">
              <w:rPr>
                <w:b/>
                <w:i/>
              </w:rPr>
              <w:t xml:space="preserve"> BIOTICHE</w:t>
            </w:r>
          </w:p>
          <w:p w:rsidR="002F4FD0" w:rsidRPr="002F4FD0" w:rsidRDefault="002F4FD0" w:rsidP="00560115">
            <w:pPr>
              <w:pStyle w:val="Corpodeltesto21"/>
              <w:widowControl/>
              <w:spacing w:line="240" w:lineRule="auto"/>
              <w:ind w:left="164" w:right="119"/>
              <w:rPr>
                <w:rFonts w:asciiTheme="minorHAnsi" w:hAnsiTheme="minorHAnsi" w:cstheme="minorHAnsi"/>
                <w:b w:val="0"/>
                <w:sz w:val="22"/>
                <w:szCs w:val="22"/>
              </w:rPr>
            </w:pPr>
            <w:r w:rsidRPr="002F4FD0">
              <w:rPr>
                <w:rFonts w:asciiTheme="minorHAnsi" w:hAnsiTheme="minorHAnsi" w:cstheme="minorHAnsi"/>
                <w:b w:val="0"/>
                <w:sz w:val="22"/>
                <w:szCs w:val="22"/>
              </w:rPr>
              <w:t>Le componenti biotiche prese in considerazione sono</w:t>
            </w:r>
            <w:r w:rsidR="00560115">
              <w:rPr>
                <w:rFonts w:asciiTheme="minorHAnsi" w:hAnsiTheme="minorHAnsi" w:cstheme="minorHAnsi"/>
                <w:b w:val="0"/>
                <w:sz w:val="22"/>
                <w:szCs w:val="22"/>
              </w:rPr>
              <w:t xml:space="preserve"> </w:t>
            </w:r>
            <w:r w:rsidRPr="002F4FD0">
              <w:rPr>
                <w:rFonts w:asciiTheme="minorHAnsi" w:hAnsiTheme="minorHAnsi" w:cstheme="minorHAnsi"/>
                <w:b w:val="0"/>
                <w:sz w:val="22"/>
                <w:szCs w:val="22"/>
              </w:rPr>
              <w:t>habitat</w:t>
            </w:r>
            <w:r w:rsidR="00560115">
              <w:rPr>
                <w:rFonts w:asciiTheme="minorHAnsi" w:hAnsiTheme="minorHAnsi" w:cstheme="minorHAnsi"/>
                <w:b w:val="0"/>
                <w:sz w:val="22"/>
                <w:szCs w:val="22"/>
              </w:rPr>
              <w:t xml:space="preserve">, </w:t>
            </w:r>
            <w:r w:rsidRPr="002F4FD0">
              <w:rPr>
                <w:rFonts w:asciiTheme="minorHAnsi" w:hAnsiTheme="minorHAnsi" w:cstheme="minorHAnsi"/>
                <w:b w:val="0"/>
                <w:sz w:val="22"/>
                <w:szCs w:val="22"/>
              </w:rPr>
              <w:t>vegetazione e flora</w:t>
            </w:r>
            <w:r w:rsidR="00560115">
              <w:rPr>
                <w:rFonts w:asciiTheme="minorHAnsi" w:hAnsiTheme="minorHAnsi" w:cstheme="minorHAnsi"/>
                <w:b w:val="0"/>
                <w:sz w:val="22"/>
                <w:szCs w:val="22"/>
              </w:rPr>
              <w:t xml:space="preserve">, </w:t>
            </w:r>
            <w:r w:rsidRPr="002F4FD0">
              <w:rPr>
                <w:rFonts w:asciiTheme="minorHAnsi" w:hAnsiTheme="minorHAnsi" w:cstheme="minorHAnsi"/>
                <w:b w:val="0"/>
                <w:sz w:val="22"/>
                <w:szCs w:val="22"/>
              </w:rPr>
              <w:t>fauna</w:t>
            </w:r>
            <w:r w:rsidR="00560115">
              <w:rPr>
                <w:rFonts w:asciiTheme="minorHAnsi" w:hAnsiTheme="minorHAnsi" w:cstheme="minorHAnsi"/>
                <w:b w:val="0"/>
                <w:sz w:val="22"/>
                <w:szCs w:val="22"/>
              </w:rPr>
              <w:t>.</w:t>
            </w:r>
          </w:p>
          <w:p w:rsidR="002F4FD0" w:rsidRDefault="002F4FD0" w:rsidP="002F4FD0">
            <w:pPr>
              <w:pStyle w:val="Corpodeltesto21"/>
              <w:widowControl/>
              <w:tabs>
                <w:tab w:val="clear" w:pos="360"/>
                <w:tab w:val="left" w:pos="284"/>
              </w:tabs>
              <w:spacing w:line="240" w:lineRule="auto"/>
              <w:ind w:left="164" w:right="119"/>
              <w:rPr>
                <w:rFonts w:asciiTheme="minorHAnsi" w:hAnsiTheme="minorHAnsi" w:cstheme="minorHAnsi"/>
                <w:b w:val="0"/>
                <w:sz w:val="22"/>
                <w:szCs w:val="22"/>
              </w:rPr>
            </w:pPr>
            <w:r w:rsidRPr="002F4FD0">
              <w:rPr>
                <w:rFonts w:asciiTheme="minorHAnsi" w:hAnsiTheme="minorHAnsi" w:cstheme="minorHAnsi"/>
                <w:b w:val="0"/>
                <w:sz w:val="22"/>
                <w:szCs w:val="22"/>
              </w:rPr>
              <w:t>Le componenti che si analizzano in dettaglio sono quelle caratterizzanti la ZSC in questione e che sono presenti nell’area interessata dal progetto.</w:t>
            </w:r>
          </w:p>
          <w:p w:rsidR="004222AE" w:rsidRPr="006E28F4" w:rsidRDefault="004222AE" w:rsidP="002F4FD0">
            <w:pPr>
              <w:pStyle w:val="Corpodeltesto21"/>
              <w:widowControl/>
              <w:tabs>
                <w:tab w:val="clear" w:pos="360"/>
                <w:tab w:val="left" w:pos="284"/>
              </w:tabs>
              <w:spacing w:line="240" w:lineRule="auto"/>
              <w:ind w:left="164" w:right="119"/>
              <w:rPr>
                <w:rFonts w:asciiTheme="minorHAnsi" w:hAnsiTheme="minorHAnsi" w:cstheme="minorHAnsi"/>
                <w:i/>
                <w:sz w:val="22"/>
                <w:szCs w:val="22"/>
                <w:u w:val="single"/>
              </w:rPr>
            </w:pPr>
            <w:r w:rsidRPr="006E28F4">
              <w:rPr>
                <w:rFonts w:asciiTheme="minorHAnsi" w:hAnsiTheme="minorHAnsi" w:cstheme="minorHAnsi"/>
                <w:i/>
                <w:sz w:val="22"/>
                <w:szCs w:val="22"/>
                <w:u w:val="single"/>
              </w:rPr>
              <w:t>Habitat</w:t>
            </w:r>
          </w:p>
          <w:p w:rsidR="004222AE" w:rsidRPr="002F4FD0" w:rsidRDefault="004222AE" w:rsidP="002F4FD0">
            <w:pPr>
              <w:pStyle w:val="Corpodeltesto21"/>
              <w:widowControl/>
              <w:tabs>
                <w:tab w:val="clear" w:pos="360"/>
                <w:tab w:val="left" w:pos="284"/>
              </w:tabs>
              <w:spacing w:line="240" w:lineRule="auto"/>
              <w:ind w:left="164" w:right="119"/>
              <w:rPr>
                <w:rFonts w:asciiTheme="minorHAnsi" w:hAnsiTheme="minorHAnsi" w:cstheme="minorHAnsi"/>
                <w:b w:val="0"/>
                <w:sz w:val="22"/>
                <w:szCs w:val="22"/>
              </w:rPr>
            </w:pPr>
            <w:r>
              <w:rPr>
                <w:rFonts w:asciiTheme="minorHAnsi" w:hAnsiTheme="minorHAnsi" w:cstheme="minorHAnsi"/>
                <w:b w:val="0"/>
                <w:sz w:val="22"/>
                <w:szCs w:val="22"/>
              </w:rPr>
              <w:t>Come si è già detto più volte in precedenza nell’area interessata dal progetto non è presente nessuno degli habitat caratterizzanti il sito IT8050008, che invece sono presenti e carattriozzano la parte più a sud dl sito.</w:t>
            </w:r>
          </w:p>
          <w:p w:rsidR="00DD4E3D" w:rsidRPr="006E28F4" w:rsidRDefault="004222AE" w:rsidP="00CA343B">
            <w:pPr>
              <w:pStyle w:val="Corpodeltesto22"/>
              <w:widowControl/>
              <w:spacing w:line="240" w:lineRule="auto"/>
              <w:ind w:left="164" w:right="121"/>
              <w:rPr>
                <w:rFonts w:ascii="Calibri Light" w:hAnsi="Calibri Light" w:cs="Calibri Light"/>
                <w:i/>
                <w:u w:val="single"/>
              </w:rPr>
            </w:pPr>
            <w:r w:rsidRPr="006E28F4">
              <w:rPr>
                <w:rFonts w:ascii="Calibri Light" w:hAnsi="Calibri Light" w:cs="Calibri Light"/>
                <w:i/>
                <w:u w:val="single"/>
              </w:rPr>
              <w:t>Vegetazione e flora</w:t>
            </w:r>
          </w:p>
          <w:p w:rsidR="00CA343B" w:rsidRPr="008D7D1A" w:rsidRDefault="00CA343B" w:rsidP="00560115">
            <w:pPr>
              <w:pStyle w:val="Corpotesto"/>
              <w:ind w:left="164" w:right="121"/>
              <w:jc w:val="both"/>
              <w:rPr>
                <w:i w:val="0"/>
                <w:sz w:val="22"/>
                <w:szCs w:val="22"/>
              </w:rPr>
            </w:pPr>
            <w:r>
              <w:rPr>
                <w:i w:val="0"/>
                <w:sz w:val="22"/>
                <w:szCs w:val="22"/>
              </w:rPr>
              <w:t>L</w:t>
            </w:r>
            <w:r w:rsidRPr="00B670AE">
              <w:rPr>
                <w:i w:val="0"/>
                <w:sz w:val="22"/>
                <w:szCs w:val="22"/>
              </w:rPr>
              <w:t xml:space="preserve">’area interessata dal progetto, </w:t>
            </w:r>
            <w:r>
              <w:rPr>
                <w:i w:val="0"/>
                <w:sz w:val="22"/>
                <w:szCs w:val="22"/>
              </w:rPr>
              <w:t xml:space="preserve">posta </w:t>
            </w:r>
            <w:r w:rsidRPr="00B670AE">
              <w:rPr>
                <w:i w:val="0"/>
                <w:sz w:val="22"/>
                <w:szCs w:val="22"/>
              </w:rPr>
              <w:t xml:space="preserve">ai margini </w:t>
            </w:r>
            <w:r>
              <w:rPr>
                <w:i w:val="0"/>
                <w:sz w:val="22"/>
                <w:szCs w:val="22"/>
              </w:rPr>
              <w:t xml:space="preserve">rispetto all’estensione </w:t>
            </w:r>
            <w:r w:rsidRPr="00B670AE">
              <w:rPr>
                <w:i w:val="0"/>
                <w:sz w:val="22"/>
                <w:szCs w:val="22"/>
              </w:rPr>
              <w:t>del sito IT8050008</w:t>
            </w:r>
            <w:r>
              <w:rPr>
                <w:i w:val="0"/>
                <w:sz w:val="22"/>
                <w:szCs w:val="22"/>
              </w:rPr>
              <w:t xml:space="preserve">, è </w:t>
            </w:r>
            <w:r w:rsidRPr="00B670AE">
              <w:rPr>
                <w:i w:val="0"/>
                <w:sz w:val="22"/>
                <w:szCs w:val="22"/>
              </w:rPr>
              <w:t>situat</w:t>
            </w:r>
            <w:r>
              <w:rPr>
                <w:i w:val="0"/>
                <w:sz w:val="22"/>
                <w:szCs w:val="22"/>
              </w:rPr>
              <w:t>a</w:t>
            </w:r>
            <w:r w:rsidRPr="00B670AE">
              <w:rPr>
                <w:i w:val="0"/>
                <w:sz w:val="22"/>
                <w:szCs w:val="22"/>
              </w:rPr>
              <w:t xml:space="preserve"> lungo la strada</w:t>
            </w:r>
            <w:r>
              <w:rPr>
                <w:i w:val="0"/>
                <w:sz w:val="22"/>
                <w:szCs w:val="22"/>
              </w:rPr>
              <w:t xml:space="preserve"> regionale ex SP 447 </w:t>
            </w:r>
            <w:r w:rsidRPr="008D7D1A">
              <w:rPr>
                <w:i w:val="0"/>
                <w:sz w:val="22"/>
                <w:szCs w:val="22"/>
              </w:rPr>
              <w:t xml:space="preserve">in una zona periurbana dove sono presenti già diversi insediamenti residenziali che </w:t>
            </w:r>
            <w:r>
              <w:rPr>
                <w:i w:val="0"/>
                <w:sz w:val="22"/>
                <w:szCs w:val="22"/>
              </w:rPr>
              <w:t xml:space="preserve">ne caratterizzano una marcata </w:t>
            </w:r>
            <w:r w:rsidRPr="008D7D1A">
              <w:rPr>
                <w:i w:val="0"/>
                <w:sz w:val="22"/>
                <w:szCs w:val="22"/>
              </w:rPr>
              <w:t>antropizza</w:t>
            </w:r>
            <w:r>
              <w:rPr>
                <w:i w:val="0"/>
                <w:sz w:val="22"/>
                <w:szCs w:val="22"/>
              </w:rPr>
              <w:t xml:space="preserve">zione. </w:t>
            </w:r>
            <w:r w:rsidR="00560115">
              <w:rPr>
                <w:i w:val="0"/>
                <w:sz w:val="22"/>
                <w:szCs w:val="22"/>
              </w:rPr>
              <w:t xml:space="preserve"> </w:t>
            </w:r>
            <w:r w:rsidRPr="008D7D1A">
              <w:rPr>
                <w:i w:val="0"/>
                <w:sz w:val="22"/>
                <w:szCs w:val="22"/>
              </w:rPr>
              <w:t>L’area rivela</w:t>
            </w:r>
            <w:r>
              <w:rPr>
                <w:i w:val="0"/>
                <w:sz w:val="22"/>
                <w:szCs w:val="22"/>
              </w:rPr>
              <w:t xml:space="preserve"> quindi</w:t>
            </w:r>
            <w:r w:rsidRPr="008D7D1A">
              <w:rPr>
                <w:i w:val="0"/>
                <w:sz w:val="22"/>
                <w:szCs w:val="22"/>
              </w:rPr>
              <w:t xml:space="preserve"> uno stato vegetativ</w:t>
            </w:r>
            <w:r>
              <w:rPr>
                <w:i w:val="0"/>
                <w:sz w:val="22"/>
                <w:szCs w:val="22"/>
              </w:rPr>
              <w:t>o</w:t>
            </w:r>
            <w:r w:rsidRPr="008D7D1A">
              <w:rPr>
                <w:i w:val="0"/>
                <w:sz w:val="22"/>
                <w:szCs w:val="22"/>
              </w:rPr>
              <w:t xml:space="preserve"> </w:t>
            </w:r>
            <w:r>
              <w:rPr>
                <w:i w:val="0"/>
                <w:sz w:val="22"/>
                <w:szCs w:val="22"/>
              </w:rPr>
              <w:t>non c</w:t>
            </w:r>
            <w:r w:rsidRPr="008D7D1A">
              <w:rPr>
                <w:i w:val="0"/>
                <w:sz w:val="22"/>
                <w:szCs w:val="22"/>
              </w:rPr>
              <w:t xml:space="preserve">oerente con il sito protetto, anche perchè il fabbricato esiste dagli anni ’50 e nelle sue pertinenze (lato sud-ovest) è stato accumulato terreno di riporto proveniente dalle operazioni dei movimenti di terra dovuti alla realizzazione della </w:t>
            </w:r>
            <w:r>
              <w:rPr>
                <w:i w:val="0"/>
                <w:sz w:val="22"/>
                <w:szCs w:val="22"/>
              </w:rPr>
              <w:t>s</w:t>
            </w:r>
            <w:r w:rsidRPr="008D7D1A">
              <w:rPr>
                <w:i w:val="0"/>
                <w:sz w:val="22"/>
                <w:szCs w:val="22"/>
              </w:rPr>
              <w:t>trada avvenuta verso gli inizi degli anni ’70.</w:t>
            </w:r>
          </w:p>
          <w:p w:rsidR="004222AE" w:rsidRDefault="00CA343B" w:rsidP="00CA343B">
            <w:pPr>
              <w:pStyle w:val="Corpodeltesto22"/>
              <w:widowControl/>
              <w:spacing w:line="240" w:lineRule="auto"/>
              <w:ind w:left="164" w:right="121"/>
              <w:rPr>
                <w:rFonts w:asciiTheme="minorHAnsi" w:hAnsiTheme="minorHAnsi" w:cstheme="minorHAnsi"/>
                <w:b w:val="0"/>
                <w:sz w:val="22"/>
                <w:szCs w:val="22"/>
              </w:rPr>
            </w:pPr>
            <w:r w:rsidRPr="00CA343B">
              <w:rPr>
                <w:rFonts w:asciiTheme="minorHAnsi" w:hAnsiTheme="minorHAnsi" w:cstheme="minorHAnsi"/>
                <w:b w:val="0"/>
                <w:sz w:val="22"/>
                <w:szCs w:val="22"/>
              </w:rPr>
              <w:t>Su detta area pertinenziale non insistono alberature né macchia mediterranea, ma è ricoperta soltanto da vegetazione discontinua spontanea</w:t>
            </w:r>
            <w:r w:rsidR="00230430">
              <w:rPr>
                <w:rFonts w:asciiTheme="minorHAnsi" w:hAnsiTheme="minorHAnsi" w:cstheme="minorHAnsi"/>
                <w:b w:val="0"/>
                <w:sz w:val="22"/>
                <w:szCs w:val="22"/>
              </w:rPr>
              <w:t xml:space="preserve"> non di pregio.</w:t>
            </w:r>
          </w:p>
          <w:p w:rsidR="00CA343B" w:rsidRDefault="00CA343B" w:rsidP="00CA343B">
            <w:pPr>
              <w:pStyle w:val="Corpodeltesto22"/>
              <w:widowControl/>
              <w:spacing w:line="240" w:lineRule="auto"/>
              <w:ind w:left="164" w:right="121"/>
              <w:rPr>
                <w:rFonts w:asciiTheme="minorHAnsi" w:hAnsiTheme="minorHAnsi" w:cstheme="minorHAnsi"/>
                <w:b w:val="0"/>
                <w:sz w:val="22"/>
                <w:szCs w:val="22"/>
              </w:rPr>
            </w:pPr>
            <w:r>
              <w:rPr>
                <w:rFonts w:asciiTheme="minorHAnsi" w:hAnsiTheme="minorHAnsi" w:cstheme="minorHAnsi"/>
                <w:b w:val="0"/>
                <w:sz w:val="22"/>
                <w:szCs w:val="22"/>
              </w:rPr>
              <w:t>Il progetto pertanto non interferisce minimamente con le specie vegetative, non prevedendosi tra l’altro tagli, reimpianti o altre operazioni connesse alla variazione della copertu</w:t>
            </w:r>
            <w:r w:rsidR="008B68E2">
              <w:rPr>
                <w:rFonts w:asciiTheme="minorHAnsi" w:hAnsiTheme="minorHAnsi" w:cstheme="minorHAnsi"/>
                <w:b w:val="0"/>
                <w:sz w:val="22"/>
                <w:szCs w:val="22"/>
              </w:rPr>
              <w:t>r</w:t>
            </w:r>
            <w:r>
              <w:rPr>
                <w:rFonts w:asciiTheme="minorHAnsi" w:hAnsiTheme="minorHAnsi" w:cstheme="minorHAnsi"/>
                <w:b w:val="0"/>
                <w:sz w:val="22"/>
                <w:szCs w:val="22"/>
              </w:rPr>
              <w:t>a vegetale attuale.</w:t>
            </w:r>
          </w:p>
          <w:p w:rsidR="008B68E2" w:rsidRDefault="008B68E2" w:rsidP="00CA343B">
            <w:pPr>
              <w:pStyle w:val="Corpodeltesto22"/>
              <w:widowControl/>
              <w:spacing w:line="240" w:lineRule="auto"/>
              <w:ind w:left="164" w:right="121"/>
              <w:rPr>
                <w:rFonts w:asciiTheme="minorHAnsi" w:hAnsiTheme="minorHAnsi" w:cstheme="minorHAnsi"/>
                <w:i/>
                <w:sz w:val="22"/>
                <w:szCs w:val="22"/>
                <w:u w:val="single"/>
              </w:rPr>
            </w:pPr>
            <w:r w:rsidRPr="008B68E2">
              <w:rPr>
                <w:rFonts w:asciiTheme="minorHAnsi" w:hAnsiTheme="minorHAnsi" w:cstheme="minorHAnsi"/>
                <w:i/>
                <w:sz w:val="22"/>
                <w:szCs w:val="22"/>
                <w:u w:val="single"/>
              </w:rPr>
              <w:t>Fauna</w:t>
            </w:r>
          </w:p>
          <w:p w:rsidR="008B68E2" w:rsidRDefault="001937EB" w:rsidP="00CA343B">
            <w:pPr>
              <w:pStyle w:val="Corpodeltesto22"/>
              <w:widowControl/>
              <w:spacing w:line="240" w:lineRule="auto"/>
              <w:ind w:left="164" w:right="121"/>
              <w:rPr>
                <w:rFonts w:asciiTheme="minorHAnsi" w:hAnsiTheme="minorHAnsi" w:cstheme="minorHAnsi"/>
                <w:b w:val="0"/>
                <w:sz w:val="22"/>
                <w:szCs w:val="22"/>
              </w:rPr>
            </w:pPr>
            <w:r>
              <w:rPr>
                <w:rFonts w:asciiTheme="minorHAnsi" w:hAnsiTheme="minorHAnsi" w:cstheme="minorHAnsi"/>
                <w:b w:val="0"/>
                <w:sz w:val="22"/>
                <w:szCs w:val="22"/>
              </w:rPr>
              <w:t>Tra le specie faunistiche che caratterizzano il sito IT8050008</w:t>
            </w:r>
            <w:r w:rsidR="005D5CFE">
              <w:rPr>
                <w:rFonts w:asciiTheme="minorHAnsi" w:hAnsiTheme="minorHAnsi" w:cstheme="minorHAnsi"/>
                <w:b w:val="0"/>
                <w:sz w:val="22"/>
                <w:szCs w:val="22"/>
              </w:rPr>
              <w:t xml:space="preserve"> nell’area interessata dal progetto si rileva la presenza di avifauna di passaggio (soprattutto gabbiani, falchi, quaglie, merli) e di qualche esemplare di rettile (cervone).</w:t>
            </w:r>
          </w:p>
          <w:p w:rsidR="00FE2725" w:rsidRDefault="00FE2725" w:rsidP="00FE2725">
            <w:pPr>
              <w:pStyle w:val="Corpodeltesto22"/>
              <w:widowControl/>
              <w:spacing w:line="240" w:lineRule="auto"/>
              <w:ind w:left="164" w:right="121"/>
              <w:rPr>
                <w:rFonts w:asciiTheme="minorHAnsi" w:hAnsiTheme="minorHAnsi" w:cstheme="minorHAnsi"/>
                <w:b w:val="0"/>
                <w:sz w:val="22"/>
                <w:szCs w:val="22"/>
              </w:rPr>
            </w:pPr>
            <w:r>
              <w:rPr>
                <w:rFonts w:asciiTheme="minorHAnsi" w:hAnsiTheme="minorHAnsi" w:cstheme="minorHAnsi"/>
                <w:b w:val="0"/>
                <w:sz w:val="22"/>
                <w:szCs w:val="22"/>
              </w:rPr>
              <w:t>La tipologia delle lavorazioni previste, in gran parte interne al fabbricato già esistente, non prefigurano interferenze sulla fauna. Tenendo presente comunque che l</w:t>
            </w:r>
            <w:r w:rsidR="006C7B3F">
              <w:rPr>
                <w:rFonts w:asciiTheme="minorHAnsi" w:hAnsiTheme="minorHAnsi" w:cstheme="minorHAnsi"/>
                <w:b w:val="0"/>
                <w:sz w:val="22"/>
                <w:szCs w:val="22"/>
              </w:rPr>
              <w:t xml:space="preserve">e </w:t>
            </w:r>
            <w:r>
              <w:rPr>
                <w:rFonts w:asciiTheme="minorHAnsi" w:hAnsiTheme="minorHAnsi" w:cstheme="minorHAnsi"/>
                <w:b w:val="0"/>
                <w:sz w:val="22"/>
                <w:szCs w:val="22"/>
              </w:rPr>
              <w:t>fasi biologiche significative (riproduzione, incubazione) de</w:t>
            </w:r>
            <w:r w:rsidR="00B97CAF">
              <w:rPr>
                <w:rFonts w:asciiTheme="minorHAnsi" w:hAnsiTheme="minorHAnsi" w:cstheme="minorHAnsi"/>
                <w:b w:val="0"/>
                <w:sz w:val="22"/>
                <w:szCs w:val="22"/>
              </w:rPr>
              <w:t>l</w:t>
            </w:r>
            <w:r>
              <w:rPr>
                <w:rFonts w:asciiTheme="minorHAnsi" w:hAnsiTheme="minorHAnsi" w:cstheme="minorHAnsi"/>
                <w:b w:val="0"/>
                <w:sz w:val="22"/>
                <w:szCs w:val="22"/>
              </w:rPr>
              <w:t>la fauna avvengono prevalentemente da fine aprile a luglio e da settembre a ottobre, si provvederà ad effettuare le lavorazioni per le sistemazioni esterne, le uniche che possono infastidire ed interferire su tali fasi, da ottobre a dicembre.</w:t>
            </w:r>
          </w:p>
          <w:p w:rsidR="005D5CFE" w:rsidRDefault="005D5CFE" w:rsidP="00CA343B">
            <w:pPr>
              <w:pStyle w:val="Corpodeltesto22"/>
              <w:widowControl/>
              <w:spacing w:line="240" w:lineRule="auto"/>
              <w:ind w:left="164" w:right="121"/>
              <w:rPr>
                <w:rFonts w:asciiTheme="minorHAnsi" w:hAnsiTheme="minorHAnsi" w:cstheme="minorHAnsi"/>
                <w:b w:val="0"/>
                <w:sz w:val="22"/>
                <w:szCs w:val="22"/>
              </w:rPr>
            </w:pPr>
            <w:r>
              <w:rPr>
                <w:rFonts w:asciiTheme="minorHAnsi" w:hAnsiTheme="minorHAnsi" w:cstheme="minorHAnsi"/>
                <w:b w:val="0"/>
                <w:sz w:val="22"/>
                <w:szCs w:val="22"/>
              </w:rPr>
              <w:t xml:space="preserve">Per l’avifauna (larus </w:t>
            </w:r>
            <w:r w:rsidR="00317EFD">
              <w:rPr>
                <w:rFonts w:asciiTheme="minorHAnsi" w:hAnsiTheme="minorHAnsi" w:cstheme="minorHAnsi"/>
                <w:b w:val="0"/>
                <w:sz w:val="22"/>
                <w:szCs w:val="22"/>
              </w:rPr>
              <w:t>audouinni e ribundus, falco columbarius e peregrinus, coturnix coturnix, turdus merula)</w:t>
            </w:r>
            <w:r>
              <w:rPr>
                <w:rFonts w:asciiTheme="minorHAnsi" w:hAnsiTheme="minorHAnsi" w:cstheme="minorHAnsi"/>
                <w:b w:val="0"/>
                <w:sz w:val="22"/>
                <w:szCs w:val="22"/>
              </w:rPr>
              <w:t>, al fine di evitare interferenze, si dovrà evitare l’installazione di pali e/o recinzioni di altezza tale da ostacolare i voli.</w:t>
            </w:r>
          </w:p>
          <w:p w:rsidR="005D5CFE" w:rsidRPr="008B68E2" w:rsidRDefault="005D5CFE" w:rsidP="00CA343B">
            <w:pPr>
              <w:pStyle w:val="Corpodeltesto22"/>
              <w:widowControl/>
              <w:spacing w:line="240" w:lineRule="auto"/>
              <w:ind w:left="164" w:right="121"/>
              <w:rPr>
                <w:rFonts w:asciiTheme="minorHAnsi" w:hAnsiTheme="minorHAnsi" w:cstheme="minorHAnsi"/>
                <w:b w:val="0"/>
                <w:sz w:val="22"/>
                <w:szCs w:val="22"/>
              </w:rPr>
            </w:pPr>
            <w:r>
              <w:rPr>
                <w:rFonts w:asciiTheme="minorHAnsi" w:hAnsiTheme="minorHAnsi" w:cstheme="minorHAnsi"/>
                <w:b w:val="0"/>
                <w:sz w:val="22"/>
                <w:szCs w:val="22"/>
              </w:rPr>
              <w:t>Per i rettili (elaphe quotuorlineat</w:t>
            </w:r>
            <w:r w:rsidR="00317EFD">
              <w:rPr>
                <w:rFonts w:asciiTheme="minorHAnsi" w:hAnsiTheme="minorHAnsi" w:cstheme="minorHAnsi"/>
                <w:b w:val="0"/>
                <w:sz w:val="22"/>
                <w:szCs w:val="22"/>
              </w:rPr>
              <w:t>a</w:t>
            </w:r>
            <w:r>
              <w:rPr>
                <w:rFonts w:asciiTheme="minorHAnsi" w:hAnsiTheme="minorHAnsi" w:cstheme="minorHAnsi"/>
                <w:b w:val="0"/>
                <w:sz w:val="22"/>
                <w:szCs w:val="22"/>
              </w:rPr>
              <w:t xml:space="preserve">), che a volte si spingono in prossimità di caseggiati ed insediamenti residenziali dove prediligono i muretti a secco </w:t>
            </w:r>
            <w:r w:rsidR="00317EFD">
              <w:rPr>
                <w:rFonts w:asciiTheme="minorHAnsi" w:hAnsiTheme="minorHAnsi" w:cstheme="minorHAnsi"/>
                <w:b w:val="0"/>
                <w:sz w:val="22"/>
                <w:szCs w:val="22"/>
              </w:rPr>
              <w:t>e i ruderi, si farà attenzione nelle operazioni di pulizia del cantiere a limitare interferenze perturbatrici, soprattutto se si rimuoveranno cataste di legna, ramaglie e mucchi di pietrame dove potrebbe rifugiarsi, provvedendosi a rilevarne l’eventuale presenza ed a riformare in altra zona non direttamente interessata dalle lavorazioni la nicchia insediativa del rettile.</w:t>
            </w:r>
          </w:p>
          <w:p w:rsidR="004222AE" w:rsidRDefault="004222AE" w:rsidP="00DF06B8">
            <w:pPr>
              <w:pStyle w:val="Corpodeltesto22"/>
              <w:widowControl/>
              <w:ind w:left="164" w:right="-1"/>
              <w:rPr>
                <w:rFonts w:ascii="Calibri" w:hAnsi="Calibri" w:cs="Calibri"/>
                <w:b w:val="0"/>
              </w:rPr>
            </w:pPr>
          </w:p>
          <w:p w:rsidR="00A352B2" w:rsidRPr="00A46E7C" w:rsidRDefault="00A46E7C" w:rsidP="00A46E7C">
            <w:pPr>
              <w:pStyle w:val="Corpodeltesto22"/>
              <w:widowControl/>
              <w:shd w:val="clear" w:color="auto" w:fill="FFFF00"/>
              <w:ind w:left="164" w:right="-1"/>
              <w:rPr>
                <w:rFonts w:ascii="Calibri" w:hAnsi="Calibri" w:cs="Calibri"/>
                <w:i/>
                <w:sz w:val="22"/>
                <w:szCs w:val="22"/>
              </w:rPr>
            </w:pPr>
            <w:r w:rsidRPr="00A46E7C">
              <w:rPr>
                <w:rFonts w:ascii="Calibri" w:hAnsi="Calibri" w:cs="Calibri"/>
                <w:i/>
                <w:sz w:val="22"/>
                <w:szCs w:val="22"/>
              </w:rPr>
              <w:lastRenderedPageBreak/>
              <w:t>INCIDENZE DEL PROGETTO SUL SITO IT8050008</w:t>
            </w:r>
          </w:p>
          <w:p w:rsidR="002D2CFA" w:rsidRDefault="004A7BB9" w:rsidP="004A7BB9">
            <w:pPr>
              <w:ind w:left="164" w:right="121"/>
              <w:jc w:val="both"/>
              <w:rPr>
                <w:bCs/>
                <w:szCs w:val="24"/>
              </w:rPr>
            </w:pPr>
            <w:r>
              <w:rPr>
                <w:spacing w:val="7"/>
                <w:szCs w:val="24"/>
              </w:rPr>
              <w:t xml:space="preserve">Le analisi e valutazioni effettuate, come precedentemente </w:t>
            </w:r>
            <w:r w:rsidR="008B11AF">
              <w:rPr>
                <w:spacing w:val="7"/>
                <w:szCs w:val="24"/>
              </w:rPr>
              <w:t xml:space="preserve">dettagliatamente </w:t>
            </w:r>
            <w:r>
              <w:rPr>
                <w:spacing w:val="7"/>
                <w:szCs w:val="24"/>
              </w:rPr>
              <w:t xml:space="preserve">descritte, </w:t>
            </w:r>
            <w:r w:rsidRPr="00872C60">
              <w:rPr>
                <w:bCs/>
                <w:szCs w:val="24"/>
                <w:u w:val="single"/>
              </w:rPr>
              <w:t xml:space="preserve">consentono di escludere </w:t>
            </w:r>
            <w:r w:rsidR="00C17D6E" w:rsidRPr="00872C60">
              <w:rPr>
                <w:bCs/>
                <w:szCs w:val="24"/>
                <w:u w:val="single"/>
              </w:rPr>
              <w:t>che il</w:t>
            </w:r>
            <w:r w:rsidRPr="00872C60">
              <w:rPr>
                <w:bCs/>
                <w:szCs w:val="24"/>
                <w:u w:val="single"/>
              </w:rPr>
              <w:t xml:space="preserve"> progetto</w:t>
            </w:r>
            <w:r w:rsidR="00C17D6E" w:rsidRPr="00872C60">
              <w:rPr>
                <w:bCs/>
                <w:szCs w:val="24"/>
                <w:u w:val="single"/>
              </w:rPr>
              <w:t xml:space="preserve"> generi</w:t>
            </w:r>
            <w:r w:rsidR="00033EBE" w:rsidRPr="00872C60">
              <w:rPr>
                <w:bCs/>
                <w:szCs w:val="24"/>
                <w:u w:val="single"/>
              </w:rPr>
              <w:t xml:space="preserve"> incidenze significative</w:t>
            </w:r>
            <w:r w:rsidRPr="00872C60">
              <w:rPr>
                <w:bCs/>
                <w:szCs w:val="24"/>
                <w:u w:val="single"/>
              </w:rPr>
              <w:t xml:space="preserve"> sul sito IT8050008</w:t>
            </w:r>
            <w:r w:rsidR="00A14F3C">
              <w:rPr>
                <w:bCs/>
                <w:szCs w:val="24"/>
                <w:u w:val="single"/>
              </w:rPr>
              <w:t xml:space="preserve"> Capo Palinuro</w:t>
            </w:r>
            <w:r w:rsidRPr="00872C60">
              <w:rPr>
                <w:bCs/>
                <w:szCs w:val="24"/>
                <w:u w:val="single"/>
              </w:rPr>
              <w:t>, non ridu</w:t>
            </w:r>
            <w:r w:rsidR="00872C60">
              <w:rPr>
                <w:bCs/>
                <w:szCs w:val="24"/>
                <w:u w:val="single"/>
              </w:rPr>
              <w:t>c</w:t>
            </w:r>
            <w:r w:rsidRPr="00872C60">
              <w:rPr>
                <w:bCs/>
                <w:szCs w:val="24"/>
                <w:u w:val="single"/>
              </w:rPr>
              <w:t>endo</w:t>
            </w:r>
            <w:r w:rsidR="008B11AF" w:rsidRPr="00872C60">
              <w:rPr>
                <w:bCs/>
                <w:szCs w:val="24"/>
                <w:u w:val="single"/>
              </w:rPr>
              <w:t>ne</w:t>
            </w:r>
            <w:r w:rsidRPr="00872C60">
              <w:rPr>
                <w:bCs/>
                <w:szCs w:val="24"/>
                <w:u w:val="single"/>
              </w:rPr>
              <w:t xml:space="preserve"> </w:t>
            </w:r>
            <w:r w:rsidR="008B11AF" w:rsidRPr="00872C60">
              <w:rPr>
                <w:bCs/>
                <w:szCs w:val="24"/>
                <w:u w:val="single"/>
              </w:rPr>
              <w:t xml:space="preserve">le superfici di </w:t>
            </w:r>
            <w:r w:rsidRPr="00872C60">
              <w:rPr>
                <w:bCs/>
                <w:szCs w:val="24"/>
                <w:u w:val="single"/>
              </w:rPr>
              <w:t>habitat, nè interferendo significativamente con le specie vegetazionali e faunistiche che lo caratterizzano</w:t>
            </w:r>
            <w:r>
              <w:rPr>
                <w:bCs/>
                <w:szCs w:val="24"/>
              </w:rPr>
              <w:t>.</w:t>
            </w:r>
            <w:r w:rsidRPr="0046390B">
              <w:rPr>
                <w:bCs/>
                <w:szCs w:val="24"/>
              </w:rPr>
              <w:t xml:space="preserve"> </w:t>
            </w:r>
          </w:p>
          <w:p w:rsidR="007C247C" w:rsidRPr="00872C60" w:rsidRDefault="00560115" w:rsidP="0051123C">
            <w:pPr>
              <w:ind w:left="164" w:right="121"/>
              <w:jc w:val="both"/>
              <w:rPr>
                <w:bCs/>
                <w:szCs w:val="24"/>
                <w:u w:val="single"/>
              </w:rPr>
            </w:pPr>
            <w:r w:rsidRPr="00872C60">
              <w:rPr>
                <w:bCs/>
                <w:szCs w:val="24"/>
                <w:u w:val="single"/>
              </w:rPr>
              <w:t xml:space="preserve">Il progetto </w:t>
            </w:r>
            <w:r w:rsidR="002D2CFA" w:rsidRPr="00872C60">
              <w:rPr>
                <w:bCs/>
                <w:szCs w:val="24"/>
                <w:u w:val="single"/>
              </w:rPr>
              <w:t xml:space="preserve">non </w:t>
            </w:r>
            <w:r w:rsidRPr="00872C60">
              <w:rPr>
                <w:bCs/>
                <w:szCs w:val="24"/>
                <w:u w:val="single"/>
              </w:rPr>
              <w:t xml:space="preserve">risulta </w:t>
            </w:r>
            <w:r w:rsidR="002D2CFA" w:rsidRPr="00872C60">
              <w:rPr>
                <w:bCs/>
                <w:szCs w:val="24"/>
                <w:u w:val="single"/>
              </w:rPr>
              <w:t>in contrasto</w:t>
            </w:r>
            <w:r w:rsidRPr="00872C60">
              <w:rPr>
                <w:bCs/>
                <w:szCs w:val="24"/>
                <w:u w:val="single"/>
              </w:rPr>
              <w:t xml:space="preserve"> con quanto disposto dalla Misure di Conservazione del sito</w:t>
            </w:r>
            <w:r w:rsidR="00022FB6" w:rsidRPr="00872C60">
              <w:rPr>
                <w:bCs/>
                <w:szCs w:val="24"/>
                <w:u w:val="single"/>
              </w:rPr>
              <w:t xml:space="preserve"> IT8050008</w:t>
            </w:r>
            <w:r w:rsidRPr="00872C60">
              <w:rPr>
                <w:bCs/>
                <w:szCs w:val="24"/>
                <w:u w:val="single"/>
              </w:rPr>
              <w:t xml:space="preserve"> approva</w:t>
            </w:r>
            <w:r w:rsidR="0051123C" w:rsidRPr="00872C60">
              <w:rPr>
                <w:bCs/>
                <w:szCs w:val="24"/>
                <w:u w:val="single"/>
              </w:rPr>
              <w:t>t</w:t>
            </w:r>
            <w:r w:rsidRPr="00872C60">
              <w:rPr>
                <w:bCs/>
                <w:szCs w:val="24"/>
                <w:u w:val="single"/>
              </w:rPr>
              <w:t>e con DGR Campania n.795 del 19/12/2017</w:t>
            </w:r>
            <w:r w:rsidR="0051123C" w:rsidRPr="00872C60">
              <w:rPr>
                <w:bCs/>
                <w:szCs w:val="24"/>
                <w:u w:val="single"/>
              </w:rPr>
              <w:t>.</w:t>
            </w:r>
          </w:p>
        </w:tc>
      </w:tr>
      <w:tr w:rsidR="00FE31B0">
        <w:trPr>
          <w:trHeight w:val="760"/>
        </w:trPr>
        <w:tc>
          <w:tcPr>
            <w:tcW w:w="10073" w:type="dxa"/>
            <w:gridSpan w:val="7"/>
            <w:shd w:val="clear" w:color="auto" w:fill="FF7C80"/>
          </w:tcPr>
          <w:p w:rsidR="00FE31B0" w:rsidRDefault="000F7879">
            <w:pPr>
              <w:pStyle w:val="TableParagraph"/>
              <w:spacing w:line="268" w:lineRule="exact"/>
              <w:ind w:left="1698" w:right="1691"/>
              <w:jc w:val="center"/>
              <w:rPr>
                <w:b/>
              </w:rPr>
            </w:pPr>
            <w:r>
              <w:rPr>
                <w:b/>
              </w:rPr>
              <w:lastRenderedPageBreak/>
              <w:t>3.1 - Documentazione: allegati tecnici e cartografici a scala adeguata</w:t>
            </w:r>
          </w:p>
          <w:p w:rsidR="00FE31B0" w:rsidRDefault="000F7879">
            <w:pPr>
              <w:pStyle w:val="TableParagraph"/>
              <w:spacing w:before="43"/>
              <w:ind w:left="1698" w:right="1689"/>
              <w:jc w:val="center"/>
              <w:rPr>
                <w:i/>
                <w:sz w:val="18"/>
              </w:rPr>
            </w:pPr>
            <w:r>
              <w:rPr>
                <w:i/>
                <w:sz w:val="18"/>
              </w:rPr>
              <w:t>(barrare solo i documenti allegati alla proposta)</w:t>
            </w:r>
          </w:p>
        </w:tc>
      </w:tr>
      <w:tr w:rsidR="00FE31B0">
        <w:trPr>
          <w:trHeight w:val="3570"/>
        </w:trPr>
        <w:tc>
          <w:tcPr>
            <w:tcW w:w="5051" w:type="dxa"/>
            <w:gridSpan w:val="4"/>
          </w:tcPr>
          <w:p w:rsidR="00FE31B0" w:rsidRDefault="00FE31B0">
            <w:pPr>
              <w:pStyle w:val="TableParagraph"/>
              <w:spacing w:before="6"/>
              <w:rPr>
                <w:rFonts w:ascii="Times New Roman"/>
                <w:sz w:val="24"/>
              </w:rPr>
            </w:pPr>
          </w:p>
          <w:p w:rsidR="00FE31B0" w:rsidRDefault="00575EB2" w:rsidP="002940B1">
            <w:pPr>
              <w:pStyle w:val="TableParagraph"/>
              <w:tabs>
                <w:tab w:val="left" w:pos="792"/>
              </w:tabs>
              <w:spacing w:line="276" w:lineRule="auto"/>
              <w:ind w:left="791" w:right="198" w:hanging="344"/>
              <w:rPr>
                <w:sz w:val="20"/>
              </w:rPr>
            </w:pPr>
            <w:r w:rsidRPr="00575EB2">
              <w:rPr>
                <w:b/>
                <w:sz w:val="24"/>
                <w:szCs w:val="24"/>
              </w:rPr>
              <w:t xml:space="preserve">X   </w:t>
            </w:r>
            <w:r w:rsidR="002940B1">
              <w:rPr>
                <w:sz w:val="20"/>
              </w:rPr>
              <w:t>1. Format Allegato 1 screening</w:t>
            </w:r>
            <w:r w:rsidR="002D3116">
              <w:rPr>
                <w:sz w:val="20"/>
              </w:rPr>
              <w:t xml:space="preserve"> sito specifico</w:t>
            </w:r>
          </w:p>
          <w:p w:rsidR="00FE31B0" w:rsidRDefault="00575EB2" w:rsidP="00575EB2">
            <w:pPr>
              <w:pStyle w:val="TableParagraph"/>
              <w:tabs>
                <w:tab w:val="left" w:pos="792"/>
              </w:tabs>
              <w:spacing w:before="37"/>
              <w:ind w:left="791" w:hanging="344"/>
              <w:rPr>
                <w:sz w:val="20"/>
              </w:rPr>
            </w:pPr>
            <w:r w:rsidRPr="00575EB2">
              <w:rPr>
                <w:b/>
                <w:sz w:val="24"/>
                <w:szCs w:val="24"/>
              </w:rPr>
              <w:t>X</w:t>
            </w:r>
            <w:r>
              <w:rPr>
                <w:sz w:val="20"/>
              </w:rPr>
              <w:t xml:space="preserve">    </w:t>
            </w:r>
            <w:r w:rsidR="006A2590">
              <w:rPr>
                <w:sz w:val="20"/>
              </w:rPr>
              <w:t>2.</w:t>
            </w:r>
            <w:r>
              <w:rPr>
                <w:sz w:val="20"/>
              </w:rPr>
              <w:t xml:space="preserve"> </w:t>
            </w:r>
            <w:r w:rsidR="001F69E6">
              <w:rPr>
                <w:sz w:val="20"/>
              </w:rPr>
              <w:t>Documentazione tecnico-progettuale</w:t>
            </w:r>
            <w:r w:rsidR="00C923A7">
              <w:rPr>
                <w:sz w:val="20"/>
              </w:rPr>
              <w:t>:</w:t>
            </w:r>
          </w:p>
          <w:p w:rsidR="006A2590" w:rsidRDefault="00C923A7" w:rsidP="00681C8E">
            <w:pPr>
              <w:pStyle w:val="TableParagraph"/>
              <w:numPr>
                <w:ilvl w:val="0"/>
                <w:numId w:val="31"/>
              </w:numPr>
              <w:tabs>
                <w:tab w:val="left" w:pos="792"/>
              </w:tabs>
              <w:spacing w:before="37"/>
              <w:ind w:hanging="229"/>
              <w:rPr>
                <w:i/>
                <w:sz w:val="20"/>
                <w:szCs w:val="20"/>
              </w:rPr>
            </w:pPr>
            <w:r w:rsidRPr="00D151C3">
              <w:rPr>
                <w:i/>
                <w:sz w:val="20"/>
                <w:szCs w:val="20"/>
              </w:rPr>
              <w:t>Tav.1 Relazione tecnica</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Tav.2 inquadramento</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Tav.3 relazione fotografica</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Tav.4 grafici</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Tav.6 relazione paesaggistica</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Tav.7 impianto elettrico</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Tav.8 impianto idrico</w:t>
            </w:r>
          </w:p>
          <w:p w:rsid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Tav.9 rischio sismico</w:t>
            </w:r>
          </w:p>
          <w:p w:rsidR="00C923A7" w:rsidRPr="006A2590" w:rsidRDefault="00C923A7" w:rsidP="00681C8E">
            <w:pPr>
              <w:pStyle w:val="TableParagraph"/>
              <w:numPr>
                <w:ilvl w:val="0"/>
                <w:numId w:val="31"/>
              </w:numPr>
              <w:tabs>
                <w:tab w:val="left" w:pos="792"/>
              </w:tabs>
              <w:spacing w:before="37"/>
              <w:ind w:hanging="229"/>
              <w:rPr>
                <w:i/>
                <w:sz w:val="20"/>
                <w:szCs w:val="20"/>
              </w:rPr>
            </w:pPr>
            <w:r w:rsidRPr="006A2590">
              <w:rPr>
                <w:i/>
                <w:sz w:val="20"/>
                <w:szCs w:val="20"/>
              </w:rPr>
              <w:t>Tav.10 progetto energetico legge 10/91</w:t>
            </w:r>
          </w:p>
          <w:p w:rsidR="004269DB" w:rsidRDefault="004269DB" w:rsidP="00575EB2">
            <w:pPr>
              <w:pStyle w:val="TableParagraph"/>
              <w:tabs>
                <w:tab w:val="left" w:pos="792"/>
              </w:tabs>
              <w:ind w:left="791" w:hanging="344"/>
              <w:rPr>
                <w:i/>
                <w:sz w:val="20"/>
              </w:rPr>
            </w:pPr>
          </w:p>
        </w:tc>
        <w:tc>
          <w:tcPr>
            <w:tcW w:w="5022" w:type="dxa"/>
            <w:gridSpan w:val="3"/>
          </w:tcPr>
          <w:p w:rsidR="00FE31B0" w:rsidRDefault="00FE31B0">
            <w:pPr>
              <w:pStyle w:val="TableParagraph"/>
              <w:spacing w:before="6"/>
              <w:rPr>
                <w:rFonts w:ascii="Times New Roman"/>
                <w:sz w:val="24"/>
              </w:rPr>
            </w:pPr>
          </w:p>
          <w:p w:rsidR="00FE31B0" w:rsidRDefault="000F7879" w:rsidP="00681C8E">
            <w:pPr>
              <w:pStyle w:val="TableParagraph"/>
              <w:numPr>
                <w:ilvl w:val="0"/>
                <w:numId w:val="23"/>
              </w:numPr>
              <w:tabs>
                <w:tab w:val="left" w:pos="788"/>
              </w:tabs>
              <w:ind w:hanging="361"/>
              <w:rPr>
                <w:sz w:val="20"/>
              </w:rPr>
            </w:pPr>
            <w:r>
              <w:rPr>
                <w:sz w:val="20"/>
              </w:rPr>
              <w:t>Eventuali studi ambientali</w:t>
            </w:r>
            <w:r>
              <w:rPr>
                <w:spacing w:val="-2"/>
                <w:sz w:val="20"/>
              </w:rPr>
              <w:t xml:space="preserve"> </w:t>
            </w:r>
            <w:r>
              <w:rPr>
                <w:sz w:val="20"/>
              </w:rPr>
              <w:t>disponibili</w:t>
            </w:r>
          </w:p>
          <w:p w:rsidR="00FE31B0" w:rsidRDefault="001F69E6" w:rsidP="001F69E6">
            <w:pPr>
              <w:pStyle w:val="TableParagraph"/>
              <w:tabs>
                <w:tab w:val="left" w:pos="788"/>
              </w:tabs>
              <w:spacing w:before="37"/>
              <w:ind w:left="788" w:hanging="433"/>
              <w:rPr>
                <w:sz w:val="20"/>
              </w:rPr>
            </w:pPr>
            <w:r w:rsidRPr="001F69E6">
              <w:rPr>
                <w:b/>
                <w:sz w:val="24"/>
                <w:szCs w:val="24"/>
              </w:rPr>
              <w:t xml:space="preserve">  </w:t>
            </w:r>
          </w:p>
          <w:p w:rsidR="00FE31B0" w:rsidRDefault="00F50674" w:rsidP="00F50674">
            <w:pPr>
              <w:pStyle w:val="TableParagraph"/>
              <w:tabs>
                <w:tab w:val="left" w:pos="788"/>
              </w:tabs>
              <w:spacing w:before="37"/>
              <w:ind w:left="788" w:hanging="433"/>
              <w:rPr>
                <w:sz w:val="20"/>
              </w:rPr>
            </w:pPr>
            <w:r>
              <w:rPr>
                <w:b/>
                <w:sz w:val="24"/>
                <w:szCs w:val="24"/>
              </w:rPr>
              <w:t xml:space="preserve"> </w:t>
            </w:r>
            <w:r w:rsidR="005C58B1" w:rsidRPr="00F50674">
              <w:rPr>
                <w:b/>
                <w:sz w:val="24"/>
                <w:szCs w:val="24"/>
              </w:rPr>
              <w:t>X</w:t>
            </w:r>
            <w:r w:rsidR="005C58B1" w:rsidRPr="00F50674">
              <w:rPr>
                <w:sz w:val="24"/>
                <w:szCs w:val="24"/>
              </w:rPr>
              <w:t xml:space="preserve"> </w:t>
            </w:r>
            <w:r>
              <w:rPr>
                <w:sz w:val="24"/>
                <w:szCs w:val="24"/>
              </w:rPr>
              <w:t xml:space="preserve">   </w:t>
            </w:r>
            <w:r w:rsidR="000F7879">
              <w:rPr>
                <w:sz w:val="20"/>
              </w:rPr>
              <w:t>Altri elaborati</w:t>
            </w:r>
            <w:r w:rsidR="000F7879">
              <w:rPr>
                <w:spacing w:val="-3"/>
                <w:sz w:val="20"/>
              </w:rPr>
              <w:t xml:space="preserve"> </w:t>
            </w:r>
            <w:r w:rsidR="000F7879">
              <w:rPr>
                <w:sz w:val="20"/>
              </w:rPr>
              <w:t>tecnici:</w:t>
            </w:r>
          </w:p>
          <w:p w:rsidR="00681C8E" w:rsidRPr="00ED1D32" w:rsidRDefault="00F50674" w:rsidP="00681C8E">
            <w:pPr>
              <w:pStyle w:val="TableParagraph"/>
              <w:numPr>
                <w:ilvl w:val="0"/>
                <w:numId w:val="38"/>
              </w:numPr>
              <w:tabs>
                <w:tab w:val="left" w:pos="1063"/>
              </w:tabs>
              <w:spacing w:before="37"/>
              <w:ind w:firstLine="60"/>
              <w:rPr>
                <w:sz w:val="20"/>
              </w:rPr>
            </w:pPr>
            <w:r w:rsidRPr="00ED1D32">
              <w:rPr>
                <w:sz w:val="20"/>
              </w:rPr>
              <w:t>Report fotografico</w:t>
            </w:r>
          </w:p>
          <w:p w:rsidR="00681C8E" w:rsidRPr="00ED1D32" w:rsidRDefault="00681C8E" w:rsidP="00681C8E">
            <w:pPr>
              <w:pStyle w:val="TableParagraph"/>
              <w:numPr>
                <w:ilvl w:val="0"/>
                <w:numId w:val="38"/>
              </w:numPr>
              <w:tabs>
                <w:tab w:val="left" w:pos="1063"/>
              </w:tabs>
              <w:spacing w:before="37"/>
              <w:ind w:firstLine="60"/>
              <w:rPr>
                <w:sz w:val="20"/>
              </w:rPr>
            </w:pPr>
            <w:r w:rsidRPr="00ED1D32">
              <w:rPr>
                <w:sz w:val="20"/>
              </w:rPr>
              <w:t>Cartografia (IGM 1:20.000) con area intervento</w:t>
            </w:r>
          </w:p>
          <w:p w:rsidR="00681C8E" w:rsidRPr="00ED1D32" w:rsidRDefault="00392DA9" w:rsidP="00681C8E">
            <w:pPr>
              <w:pStyle w:val="TableParagraph"/>
              <w:numPr>
                <w:ilvl w:val="0"/>
                <w:numId w:val="38"/>
              </w:numPr>
              <w:tabs>
                <w:tab w:val="left" w:pos="1063"/>
              </w:tabs>
              <w:spacing w:before="37"/>
              <w:ind w:left="1063" w:hanging="283"/>
              <w:rPr>
                <w:sz w:val="20"/>
              </w:rPr>
            </w:pPr>
            <w:r w:rsidRPr="00ED1D32">
              <w:rPr>
                <w:sz w:val="20"/>
              </w:rPr>
              <w:t>Elenco dei pareri necessar</w:t>
            </w:r>
            <w:r w:rsidR="006F2803" w:rsidRPr="00ED1D32">
              <w:rPr>
                <w:sz w:val="20"/>
              </w:rPr>
              <w:t>i</w:t>
            </w:r>
            <w:r w:rsidRPr="00ED1D32">
              <w:rPr>
                <w:sz w:val="20"/>
              </w:rPr>
              <w:t xml:space="preserve"> </w:t>
            </w:r>
            <w:r w:rsidR="00522D43">
              <w:rPr>
                <w:sz w:val="20"/>
              </w:rPr>
              <w:t xml:space="preserve">per la </w:t>
            </w:r>
            <w:r w:rsidRPr="00ED1D32">
              <w:rPr>
                <w:sz w:val="20"/>
              </w:rPr>
              <w:t>realizzazione distinti in pareri da acquisire e già acquisiti</w:t>
            </w:r>
          </w:p>
          <w:p w:rsidR="002940B1" w:rsidRDefault="001F69E6" w:rsidP="002940B1">
            <w:pPr>
              <w:pStyle w:val="TableParagraph"/>
              <w:numPr>
                <w:ilvl w:val="0"/>
                <w:numId w:val="38"/>
              </w:numPr>
              <w:tabs>
                <w:tab w:val="left" w:pos="1063"/>
              </w:tabs>
              <w:spacing w:before="37"/>
              <w:ind w:left="1063" w:hanging="283"/>
              <w:rPr>
                <w:sz w:val="20"/>
              </w:rPr>
            </w:pPr>
            <w:r w:rsidRPr="00ED1D32">
              <w:rPr>
                <w:sz w:val="20"/>
              </w:rPr>
              <w:t>Copia dei pareri già acquisiti</w:t>
            </w:r>
          </w:p>
          <w:p w:rsidR="002940B1" w:rsidRPr="002940B1" w:rsidRDefault="002940B1" w:rsidP="002940B1">
            <w:pPr>
              <w:pStyle w:val="TableParagraph"/>
              <w:numPr>
                <w:ilvl w:val="0"/>
                <w:numId w:val="38"/>
              </w:numPr>
              <w:tabs>
                <w:tab w:val="left" w:pos="1063"/>
              </w:tabs>
              <w:spacing w:before="37"/>
              <w:ind w:left="1063" w:hanging="283"/>
              <w:rPr>
                <w:sz w:val="20"/>
              </w:rPr>
            </w:pPr>
            <w:r w:rsidRPr="002940B1">
              <w:rPr>
                <w:sz w:val="20"/>
              </w:rPr>
              <w:t>File vettoriali/shape della localizzazione dell’P/P/P/I/A (dati territoriali georeferenziati (Allegato 2)</w:t>
            </w:r>
          </w:p>
          <w:p w:rsidR="002940B1" w:rsidRDefault="002940B1" w:rsidP="002940B1">
            <w:pPr>
              <w:pStyle w:val="TableParagraph"/>
              <w:tabs>
                <w:tab w:val="left" w:pos="1063"/>
              </w:tabs>
              <w:spacing w:before="37"/>
              <w:ind w:left="1063"/>
              <w:rPr>
                <w:sz w:val="20"/>
              </w:rPr>
            </w:pPr>
          </w:p>
          <w:p w:rsidR="00ED1D32" w:rsidRPr="00ED1D32" w:rsidRDefault="00ED1D32" w:rsidP="00ED1D32">
            <w:pPr>
              <w:pStyle w:val="TableParagraph"/>
              <w:tabs>
                <w:tab w:val="left" w:pos="1063"/>
              </w:tabs>
              <w:spacing w:before="37"/>
              <w:ind w:left="1063"/>
              <w:rPr>
                <w:sz w:val="20"/>
              </w:rPr>
            </w:pPr>
          </w:p>
          <w:p w:rsidR="00FE31B0" w:rsidRDefault="000F7879" w:rsidP="00681C8E">
            <w:pPr>
              <w:pStyle w:val="TableParagraph"/>
              <w:numPr>
                <w:ilvl w:val="0"/>
                <w:numId w:val="23"/>
              </w:numPr>
              <w:tabs>
                <w:tab w:val="left" w:pos="788"/>
              </w:tabs>
              <w:spacing w:before="37"/>
              <w:ind w:hanging="361"/>
              <w:rPr>
                <w:sz w:val="20"/>
              </w:rPr>
            </w:pPr>
            <w:r>
              <w:rPr>
                <w:sz w:val="20"/>
              </w:rPr>
              <w:t>Altro:</w:t>
            </w:r>
          </w:p>
          <w:p w:rsidR="00FE31B0" w:rsidRDefault="00FE31B0">
            <w:pPr>
              <w:pStyle w:val="TableParagraph"/>
              <w:spacing w:before="34"/>
              <w:ind w:left="787"/>
              <w:rPr>
                <w:sz w:val="20"/>
              </w:rPr>
            </w:pPr>
          </w:p>
        </w:tc>
      </w:tr>
      <w:tr w:rsidR="00FE31B0">
        <w:trPr>
          <w:trHeight w:val="669"/>
        </w:trPr>
        <w:tc>
          <w:tcPr>
            <w:tcW w:w="10073" w:type="dxa"/>
            <w:gridSpan w:val="7"/>
            <w:shd w:val="clear" w:color="auto" w:fill="F9BF8E"/>
          </w:tcPr>
          <w:p w:rsidR="00FE31B0" w:rsidRDefault="000F7879">
            <w:pPr>
              <w:pStyle w:val="TableParagraph"/>
              <w:spacing w:line="268" w:lineRule="exact"/>
              <w:ind w:left="1698" w:right="1692"/>
              <w:jc w:val="center"/>
              <w:rPr>
                <w:b/>
              </w:rPr>
            </w:pPr>
            <w:r>
              <w:rPr>
                <w:b/>
              </w:rPr>
              <w:t>SEZIONE 4 - DECODIFICA DEL PIANO/PROGETTO/INTERVENTO/ATTIVITA’</w:t>
            </w:r>
          </w:p>
          <w:p w:rsidR="00FE31B0" w:rsidRDefault="000F7879">
            <w:pPr>
              <w:pStyle w:val="TableParagraph"/>
              <w:spacing w:before="38"/>
              <w:ind w:left="1697" w:right="1692"/>
              <w:jc w:val="center"/>
              <w:rPr>
                <w:sz w:val="16"/>
              </w:rPr>
            </w:pPr>
            <w:r>
              <w:rPr>
                <w:sz w:val="16"/>
              </w:rPr>
              <w:t>(compilare solo parti pertinenti)</w:t>
            </w:r>
          </w:p>
        </w:tc>
      </w:tr>
      <w:tr w:rsidR="00FE31B0">
        <w:trPr>
          <w:trHeight w:val="817"/>
        </w:trPr>
        <w:tc>
          <w:tcPr>
            <w:tcW w:w="2940" w:type="dxa"/>
          </w:tcPr>
          <w:p w:rsidR="00FE31B0" w:rsidRDefault="000F7879">
            <w:pPr>
              <w:pStyle w:val="TableParagraph"/>
              <w:spacing w:line="276" w:lineRule="auto"/>
              <w:ind w:left="71" w:right="283"/>
            </w:pPr>
            <w:r>
              <w:t>E’ prevista trasformazione di uso del suolo?</w:t>
            </w:r>
          </w:p>
        </w:tc>
        <w:tc>
          <w:tcPr>
            <w:tcW w:w="1289" w:type="dxa"/>
          </w:tcPr>
          <w:p w:rsidR="00FE31B0" w:rsidRDefault="00FE31B0">
            <w:pPr>
              <w:pStyle w:val="TableParagraph"/>
              <w:rPr>
                <w:rFonts w:ascii="Times New Roman"/>
              </w:rPr>
            </w:pPr>
          </w:p>
          <w:p w:rsidR="00FE31B0" w:rsidRDefault="000F7879" w:rsidP="00681C8E">
            <w:pPr>
              <w:pStyle w:val="TableParagraph"/>
              <w:numPr>
                <w:ilvl w:val="0"/>
                <w:numId w:val="22"/>
              </w:numPr>
              <w:tabs>
                <w:tab w:val="left" w:pos="780"/>
              </w:tabs>
              <w:ind w:hanging="349"/>
            </w:pPr>
            <w:r>
              <w:t>SI</w:t>
            </w:r>
          </w:p>
        </w:tc>
        <w:tc>
          <w:tcPr>
            <w:tcW w:w="1279" w:type="dxa"/>
            <w:gridSpan w:val="3"/>
          </w:tcPr>
          <w:p w:rsidR="00FE31B0" w:rsidRDefault="00FE31B0">
            <w:pPr>
              <w:pStyle w:val="TableParagraph"/>
              <w:rPr>
                <w:rFonts w:ascii="Times New Roman"/>
              </w:rPr>
            </w:pPr>
          </w:p>
          <w:p w:rsidR="00FE31B0" w:rsidRDefault="00454DDD" w:rsidP="00454DDD">
            <w:pPr>
              <w:pStyle w:val="TableParagraph"/>
              <w:tabs>
                <w:tab w:val="left" w:pos="780"/>
              </w:tabs>
            </w:pPr>
            <w:r>
              <w:t xml:space="preserve">       </w:t>
            </w:r>
            <w:proofErr w:type="gramStart"/>
            <w:r w:rsidRPr="00454DDD">
              <w:rPr>
                <w:b/>
                <w:sz w:val="24"/>
                <w:szCs w:val="24"/>
              </w:rPr>
              <w:t xml:space="preserve">X </w:t>
            </w:r>
            <w:r>
              <w:t xml:space="preserve"> </w:t>
            </w:r>
            <w:r w:rsidR="000F7879">
              <w:t>NO</w:t>
            </w:r>
            <w:proofErr w:type="gramEnd"/>
          </w:p>
        </w:tc>
        <w:tc>
          <w:tcPr>
            <w:tcW w:w="2130" w:type="dxa"/>
          </w:tcPr>
          <w:p w:rsidR="00FE31B0" w:rsidRDefault="00FE31B0">
            <w:pPr>
              <w:pStyle w:val="TableParagraph"/>
              <w:rPr>
                <w:rFonts w:ascii="Times New Roman"/>
              </w:rPr>
            </w:pPr>
          </w:p>
          <w:p w:rsidR="00FE31B0" w:rsidRDefault="000F7879" w:rsidP="00681C8E">
            <w:pPr>
              <w:pStyle w:val="TableParagraph"/>
              <w:numPr>
                <w:ilvl w:val="0"/>
                <w:numId w:val="21"/>
              </w:numPr>
              <w:tabs>
                <w:tab w:val="left" w:pos="679"/>
              </w:tabs>
            </w:pPr>
            <w:r>
              <w:t>PERMANENTE</w:t>
            </w:r>
          </w:p>
        </w:tc>
        <w:tc>
          <w:tcPr>
            <w:tcW w:w="2435" w:type="dxa"/>
          </w:tcPr>
          <w:p w:rsidR="00FE31B0" w:rsidRDefault="00FE31B0">
            <w:pPr>
              <w:pStyle w:val="TableParagraph"/>
              <w:spacing w:before="2"/>
              <w:rPr>
                <w:rFonts w:ascii="Times New Roman"/>
                <w:sz w:val="21"/>
              </w:rPr>
            </w:pPr>
          </w:p>
          <w:p w:rsidR="00FE31B0" w:rsidRDefault="000F7879" w:rsidP="00681C8E">
            <w:pPr>
              <w:pStyle w:val="TableParagraph"/>
              <w:numPr>
                <w:ilvl w:val="0"/>
                <w:numId w:val="20"/>
              </w:numPr>
              <w:tabs>
                <w:tab w:val="left" w:pos="928"/>
              </w:tabs>
            </w:pPr>
            <w:r>
              <w:t>TEMPORANEA</w:t>
            </w:r>
          </w:p>
        </w:tc>
      </w:tr>
      <w:tr w:rsidR="00FE31B0">
        <w:trPr>
          <w:trHeight w:val="865"/>
        </w:trPr>
        <w:tc>
          <w:tcPr>
            <w:tcW w:w="10073" w:type="dxa"/>
            <w:gridSpan w:val="7"/>
          </w:tcPr>
          <w:p w:rsidR="00FE31B0" w:rsidRDefault="000F7879">
            <w:pPr>
              <w:pStyle w:val="TableParagraph"/>
              <w:spacing w:line="268" w:lineRule="exact"/>
              <w:ind w:left="71"/>
            </w:pPr>
            <w:r>
              <w:t xml:space="preserve">Se, </w:t>
            </w:r>
            <w:r>
              <w:rPr>
                <w:b/>
              </w:rPr>
              <w:t>Si</w:t>
            </w:r>
            <w:r>
              <w:t>, cosa è previsto:</w:t>
            </w:r>
          </w:p>
          <w:p w:rsidR="00FE31B0" w:rsidRDefault="000F7879">
            <w:pPr>
              <w:pStyle w:val="TableParagraph"/>
              <w:ind w:left="71"/>
            </w:pPr>
            <w:r>
              <w:t>……………………………………………………………………………………………………………………………………………………………………………</w:t>
            </w:r>
          </w:p>
          <w:p w:rsidR="00FE31B0" w:rsidRDefault="000F7879">
            <w:pPr>
              <w:pStyle w:val="TableParagraph"/>
              <w:ind w:left="71"/>
            </w:pPr>
            <w:r>
              <w:t>………………………………………………………………………………………………………………………………………………………………………</w:t>
            </w:r>
          </w:p>
        </w:tc>
      </w:tr>
      <w:tr w:rsidR="00FE31B0">
        <w:trPr>
          <w:trHeight w:val="1434"/>
        </w:trPr>
        <w:tc>
          <w:tcPr>
            <w:tcW w:w="2940" w:type="dxa"/>
          </w:tcPr>
          <w:p w:rsidR="00FE31B0" w:rsidRDefault="00FE31B0">
            <w:pPr>
              <w:pStyle w:val="TableParagraph"/>
              <w:spacing w:before="7"/>
              <w:rPr>
                <w:rFonts w:ascii="Times New Roman"/>
                <w:sz w:val="26"/>
              </w:rPr>
            </w:pPr>
          </w:p>
          <w:p w:rsidR="00FE31B0" w:rsidRDefault="000F7879">
            <w:pPr>
              <w:pStyle w:val="TableParagraph"/>
              <w:spacing w:line="276" w:lineRule="auto"/>
              <w:ind w:left="71" w:right="544"/>
            </w:pPr>
            <w:r>
              <w:t>Sono previste movimenti terra/sbancamenti/scavi?</w:t>
            </w:r>
          </w:p>
        </w:tc>
        <w:tc>
          <w:tcPr>
            <w:tcW w:w="2007" w:type="dxa"/>
            <w:gridSpan w:val="2"/>
          </w:tcPr>
          <w:p w:rsidR="00FE31B0" w:rsidRDefault="00FE31B0">
            <w:pPr>
              <w:pStyle w:val="TableParagraph"/>
              <w:spacing w:before="8"/>
              <w:rPr>
                <w:rFonts w:ascii="Times New Roman"/>
                <w:sz w:val="33"/>
              </w:rPr>
            </w:pPr>
          </w:p>
          <w:p w:rsidR="00FE31B0" w:rsidRDefault="000F7879" w:rsidP="00681C8E">
            <w:pPr>
              <w:pStyle w:val="TableParagraph"/>
              <w:numPr>
                <w:ilvl w:val="0"/>
                <w:numId w:val="19"/>
              </w:numPr>
              <w:tabs>
                <w:tab w:val="left" w:pos="1109"/>
              </w:tabs>
              <w:ind w:hanging="361"/>
            </w:pPr>
            <w:r>
              <w:t>SI</w:t>
            </w:r>
          </w:p>
          <w:p w:rsidR="00FE31B0" w:rsidRDefault="000A2C64" w:rsidP="000A2C64">
            <w:pPr>
              <w:pStyle w:val="TableParagraph"/>
              <w:tabs>
                <w:tab w:val="left" w:pos="1109"/>
              </w:tabs>
              <w:spacing w:before="60"/>
              <w:ind w:left="1108" w:hanging="339"/>
            </w:pPr>
            <w:r w:rsidRPr="000A2C64">
              <w:rPr>
                <w:b/>
                <w:sz w:val="24"/>
                <w:szCs w:val="24"/>
              </w:rPr>
              <w:t xml:space="preserve">X </w:t>
            </w:r>
            <w:r>
              <w:t xml:space="preserve">   </w:t>
            </w:r>
            <w:r w:rsidR="000F7879">
              <w:t>NO</w:t>
            </w:r>
          </w:p>
        </w:tc>
        <w:tc>
          <w:tcPr>
            <w:tcW w:w="2691" w:type="dxa"/>
            <w:gridSpan w:val="3"/>
          </w:tcPr>
          <w:p w:rsidR="00FE31B0" w:rsidRDefault="000F7879">
            <w:pPr>
              <w:pStyle w:val="TableParagraph"/>
              <w:spacing w:line="276" w:lineRule="auto"/>
              <w:ind w:left="68" w:right="319"/>
            </w:pPr>
            <w:r>
              <w:t>Verranno livellate od effettuati interventi di spietramento su superfici naturali?</w:t>
            </w:r>
          </w:p>
        </w:tc>
        <w:tc>
          <w:tcPr>
            <w:tcW w:w="2435" w:type="dxa"/>
          </w:tcPr>
          <w:p w:rsidR="00FE31B0" w:rsidRDefault="00FE31B0">
            <w:pPr>
              <w:pStyle w:val="TableParagraph"/>
              <w:spacing w:before="8"/>
              <w:rPr>
                <w:rFonts w:ascii="Times New Roman"/>
                <w:sz w:val="33"/>
              </w:rPr>
            </w:pPr>
          </w:p>
          <w:p w:rsidR="00FE31B0" w:rsidRDefault="000F7879" w:rsidP="00681C8E">
            <w:pPr>
              <w:pStyle w:val="TableParagraph"/>
              <w:numPr>
                <w:ilvl w:val="0"/>
                <w:numId w:val="18"/>
              </w:numPr>
              <w:tabs>
                <w:tab w:val="left" w:pos="1105"/>
              </w:tabs>
              <w:ind w:hanging="361"/>
            </w:pPr>
            <w:r>
              <w:t>SI</w:t>
            </w:r>
          </w:p>
          <w:p w:rsidR="00FE31B0" w:rsidRDefault="000A2C64" w:rsidP="000A2C64">
            <w:pPr>
              <w:pStyle w:val="TableParagraph"/>
              <w:tabs>
                <w:tab w:val="left" w:pos="1105"/>
              </w:tabs>
              <w:spacing w:before="60"/>
              <w:ind w:left="1105" w:hanging="355"/>
            </w:pPr>
            <w:r>
              <w:t xml:space="preserve"> </w:t>
            </w:r>
            <w:r w:rsidRPr="000A2C64">
              <w:rPr>
                <w:b/>
                <w:sz w:val="24"/>
                <w:szCs w:val="24"/>
              </w:rPr>
              <w:t>X</w:t>
            </w:r>
            <w:r>
              <w:t xml:space="preserve">   </w:t>
            </w:r>
            <w:r w:rsidR="000F7879">
              <w:t>NO</w:t>
            </w:r>
          </w:p>
        </w:tc>
      </w:tr>
      <w:tr w:rsidR="00FE31B0">
        <w:trPr>
          <w:trHeight w:val="719"/>
        </w:trPr>
        <w:tc>
          <w:tcPr>
            <w:tcW w:w="4947" w:type="dxa"/>
            <w:gridSpan w:val="3"/>
          </w:tcPr>
          <w:p w:rsidR="00FE31B0" w:rsidRDefault="000F7879">
            <w:pPr>
              <w:pStyle w:val="TableParagraph"/>
              <w:spacing w:before="90"/>
              <w:ind w:left="71"/>
            </w:pPr>
            <w:r>
              <w:t xml:space="preserve">Se, </w:t>
            </w:r>
            <w:r>
              <w:rPr>
                <w:b/>
              </w:rPr>
              <w:t>Si</w:t>
            </w:r>
            <w:r>
              <w:t>, cosa è previsto:</w:t>
            </w:r>
          </w:p>
          <w:p w:rsidR="00FE31B0" w:rsidRDefault="000F7879">
            <w:pPr>
              <w:pStyle w:val="TableParagraph"/>
              <w:ind w:left="71"/>
            </w:pPr>
            <w:r>
              <w:t>…………………………………………………………………………………</w:t>
            </w:r>
          </w:p>
        </w:tc>
        <w:tc>
          <w:tcPr>
            <w:tcW w:w="5126" w:type="dxa"/>
            <w:gridSpan w:val="4"/>
          </w:tcPr>
          <w:p w:rsidR="00FE31B0" w:rsidRDefault="000F7879">
            <w:pPr>
              <w:pStyle w:val="TableParagraph"/>
              <w:spacing w:before="90"/>
              <w:ind w:left="68"/>
            </w:pPr>
            <w:r>
              <w:t xml:space="preserve">Se, </w:t>
            </w:r>
            <w:r>
              <w:rPr>
                <w:b/>
              </w:rPr>
              <w:t>Si</w:t>
            </w:r>
            <w:r>
              <w:t>, cosa è previsto:</w:t>
            </w:r>
          </w:p>
          <w:p w:rsidR="00FE31B0" w:rsidRDefault="000F7879">
            <w:pPr>
              <w:pStyle w:val="TableParagraph"/>
              <w:ind w:left="68"/>
            </w:pPr>
            <w:r>
              <w:t>……………………………………………………………………………………</w:t>
            </w:r>
          </w:p>
        </w:tc>
      </w:tr>
    </w:tbl>
    <w:p w:rsidR="00FE31B0" w:rsidRDefault="00FE31B0">
      <w:pPr>
        <w:sectPr w:rsidR="00FE31B0">
          <w:pgSz w:w="11910" w:h="16840"/>
          <w:pgMar w:top="1400" w:right="580" w:bottom="640" w:left="1020" w:header="707" w:footer="443" w:gutter="0"/>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2"/>
        <w:gridCol w:w="2097"/>
        <w:gridCol w:w="448"/>
        <w:gridCol w:w="1557"/>
        <w:gridCol w:w="2687"/>
        <w:gridCol w:w="2433"/>
      </w:tblGrid>
      <w:tr w:rsidR="00FE31B0">
        <w:trPr>
          <w:trHeight w:val="721"/>
        </w:trPr>
        <w:tc>
          <w:tcPr>
            <w:tcW w:w="4944" w:type="dxa"/>
            <w:gridSpan w:val="4"/>
          </w:tcPr>
          <w:p w:rsidR="00FE31B0" w:rsidRDefault="000F7879">
            <w:pPr>
              <w:pStyle w:val="TableParagraph"/>
              <w:spacing w:line="268" w:lineRule="exact"/>
              <w:ind w:left="71"/>
            </w:pPr>
            <w:r>
              <w:lastRenderedPageBreak/>
              <w:t>…………………………………………………………………………………</w:t>
            </w:r>
          </w:p>
          <w:p w:rsidR="00FE31B0" w:rsidRDefault="000F7879">
            <w:pPr>
              <w:pStyle w:val="TableParagraph"/>
              <w:ind w:left="71"/>
            </w:pPr>
            <w:r>
              <w:t>…………………………………………………………………………………</w:t>
            </w:r>
          </w:p>
        </w:tc>
        <w:tc>
          <w:tcPr>
            <w:tcW w:w="5120" w:type="dxa"/>
            <w:gridSpan w:val="2"/>
          </w:tcPr>
          <w:p w:rsidR="00FE31B0" w:rsidRDefault="000F7879">
            <w:pPr>
              <w:pStyle w:val="TableParagraph"/>
              <w:spacing w:line="268" w:lineRule="exact"/>
              <w:ind w:left="71"/>
            </w:pPr>
            <w:r>
              <w:t>……………………………………………………………………………………</w:t>
            </w:r>
          </w:p>
          <w:p w:rsidR="00FE31B0" w:rsidRDefault="000F7879">
            <w:pPr>
              <w:pStyle w:val="TableParagraph"/>
              <w:ind w:left="71"/>
            </w:pPr>
            <w:r>
              <w:t>…………………………………………………………………………..………</w:t>
            </w:r>
          </w:p>
        </w:tc>
      </w:tr>
      <w:tr w:rsidR="00FE31B0">
        <w:trPr>
          <w:trHeight w:val="1634"/>
        </w:trPr>
        <w:tc>
          <w:tcPr>
            <w:tcW w:w="4944" w:type="dxa"/>
            <w:gridSpan w:val="4"/>
          </w:tcPr>
          <w:p w:rsidR="00FE31B0" w:rsidRDefault="000F7879">
            <w:pPr>
              <w:pStyle w:val="TableParagraph"/>
              <w:spacing w:line="273" w:lineRule="auto"/>
              <w:ind w:left="71" w:right="156"/>
            </w:pPr>
            <w:r>
              <w:t>Sono previste aree di cantiere e/o aree di stoccaggio materiali/terreno asportato/etc.?</w:t>
            </w:r>
          </w:p>
          <w:p w:rsidR="00FE31B0" w:rsidRDefault="00FE31B0">
            <w:pPr>
              <w:pStyle w:val="TableParagraph"/>
              <w:spacing w:before="7"/>
              <w:rPr>
                <w:rFonts w:ascii="Times New Roman"/>
                <w:sz w:val="17"/>
              </w:rPr>
            </w:pPr>
          </w:p>
          <w:p w:rsidR="00FE31B0" w:rsidRDefault="005355C8" w:rsidP="005355C8">
            <w:pPr>
              <w:pStyle w:val="TableParagraph"/>
              <w:tabs>
                <w:tab w:val="left" w:pos="792"/>
              </w:tabs>
              <w:ind w:left="791" w:hanging="344"/>
            </w:pPr>
            <w:r w:rsidRPr="005355C8">
              <w:rPr>
                <w:b/>
                <w:sz w:val="24"/>
                <w:szCs w:val="24"/>
              </w:rPr>
              <w:t xml:space="preserve"> X</w:t>
            </w:r>
            <w:r>
              <w:t xml:space="preserve">    </w:t>
            </w:r>
            <w:r w:rsidR="000F7879">
              <w:t>SI</w:t>
            </w:r>
          </w:p>
          <w:p w:rsidR="00FE31B0" w:rsidRDefault="000F7879" w:rsidP="00681C8E">
            <w:pPr>
              <w:pStyle w:val="TableParagraph"/>
              <w:numPr>
                <w:ilvl w:val="0"/>
                <w:numId w:val="17"/>
              </w:numPr>
              <w:tabs>
                <w:tab w:val="left" w:pos="792"/>
              </w:tabs>
              <w:spacing w:before="41"/>
              <w:ind w:hanging="361"/>
            </w:pPr>
            <w:r>
              <w:t>NO</w:t>
            </w:r>
          </w:p>
        </w:tc>
        <w:tc>
          <w:tcPr>
            <w:tcW w:w="5120" w:type="dxa"/>
            <w:gridSpan w:val="2"/>
          </w:tcPr>
          <w:p w:rsidR="00FE31B0" w:rsidRDefault="000F7879">
            <w:pPr>
              <w:pStyle w:val="TableParagraph"/>
              <w:spacing w:line="268" w:lineRule="exact"/>
              <w:ind w:left="71"/>
            </w:pPr>
            <w:r>
              <w:t xml:space="preserve">Se, </w:t>
            </w:r>
            <w:r>
              <w:rPr>
                <w:b/>
              </w:rPr>
              <w:t>Si</w:t>
            </w:r>
            <w:r>
              <w:t>, cosa è previsto:</w:t>
            </w:r>
          </w:p>
          <w:p w:rsidR="00FE31B0" w:rsidRDefault="005355C8" w:rsidP="005355C8">
            <w:pPr>
              <w:pStyle w:val="TableParagraph"/>
              <w:spacing w:before="38"/>
              <w:ind w:left="71"/>
            </w:pPr>
            <w:r>
              <w:t>Si prevede una piccola zona dove stoccare i materiali necessari, opportunamente preparata e protetta con telo di plastica che sarà rimosso alla conclusion dei lavori.</w:t>
            </w:r>
          </w:p>
        </w:tc>
      </w:tr>
      <w:tr w:rsidR="00FE31B0">
        <w:trPr>
          <w:trHeight w:val="1127"/>
        </w:trPr>
        <w:tc>
          <w:tcPr>
            <w:tcW w:w="2939" w:type="dxa"/>
            <w:gridSpan w:val="2"/>
          </w:tcPr>
          <w:p w:rsidR="00FE31B0" w:rsidRDefault="000F7879">
            <w:pPr>
              <w:pStyle w:val="TableParagraph"/>
              <w:spacing w:line="276" w:lineRule="auto"/>
              <w:ind w:left="71" w:right="383"/>
            </w:pPr>
            <w:r>
              <w:t>E’ necessaria l’apertura o la sistemazione di piste di accesso all’area?</w:t>
            </w:r>
          </w:p>
        </w:tc>
        <w:tc>
          <w:tcPr>
            <w:tcW w:w="2005" w:type="dxa"/>
            <w:gridSpan w:val="2"/>
          </w:tcPr>
          <w:p w:rsidR="00FE31B0" w:rsidRDefault="00FE31B0">
            <w:pPr>
              <w:pStyle w:val="TableParagraph"/>
              <w:spacing w:before="4"/>
              <w:rPr>
                <w:rFonts w:ascii="Times New Roman"/>
                <w:sz w:val="20"/>
              </w:rPr>
            </w:pPr>
          </w:p>
          <w:p w:rsidR="00FE31B0" w:rsidRDefault="000F7879" w:rsidP="00681C8E">
            <w:pPr>
              <w:pStyle w:val="TableParagraph"/>
              <w:numPr>
                <w:ilvl w:val="0"/>
                <w:numId w:val="16"/>
              </w:numPr>
              <w:tabs>
                <w:tab w:val="left" w:pos="1110"/>
              </w:tabs>
              <w:ind w:hanging="361"/>
            </w:pPr>
            <w:r>
              <w:t>SI</w:t>
            </w:r>
          </w:p>
          <w:p w:rsidR="00FE31B0" w:rsidRDefault="00791AEA" w:rsidP="00791AEA">
            <w:pPr>
              <w:pStyle w:val="TableParagraph"/>
              <w:tabs>
                <w:tab w:val="left" w:pos="1110"/>
              </w:tabs>
              <w:spacing w:before="60"/>
              <w:ind w:left="1109" w:hanging="340"/>
            </w:pPr>
            <w:r w:rsidRPr="00791AEA">
              <w:rPr>
                <w:b/>
                <w:sz w:val="24"/>
                <w:szCs w:val="24"/>
              </w:rPr>
              <w:t>X</w:t>
            </w:r>
            <w:r>
              <w:t xml:space="preserve">    </w:t>
            </w:r>
            <w:r w:rsidR="000F7879">
              <w:t>NO</w:t>
            </w:r>
          </w:p>
        </w:tc>
        <w:tc>
          <w:tcPr>
            <w:tcW w:w="2687" w:type="dxa"/>
          </w:tcPr>
          <w:p w:rsidR="00FE31B0" w:rsidRDefault="000F7879">
            <w:pPr>
              <w:pStyle w:val="TableParagraph"/>
              <w:spacing w:line="276" w:lineRule="auto"/>
              <w:ind w:left="71" w:right="678"/>
            </w:pPr>
            <w:r>
              <w:t>Le piste verranno ripristiniate a fine dei lavori/attività?</w:t>
            </w:r>
          </w:p>
        </w:tc>
        <w:tc>
          <w:tcPr>
            <w:tcW w:w="2433" w:type="dxa"/>
          </w:tcPr>
          <w:p w:rsidR="00FE31B0" w:rsidRDefault="00FE31B0">
            <w:pPr>
              <w:pStyle w:val="TableParagraph"/>
              <w:spacing w:before="4"/>
              <w:rPr>
                <w:rFonts w:ascii="Times New Roman"/>
                <w:sz w:val="20"/>
              </w:rPr>
            </w:pPr>
          </w:p>
          <w:p w:rsidR="00FE31B0" w:rsidRDefault="000F7879" w:rsidP="00681C8E">
            <w:pPr>
              <w:pStyle w:val="TableParagraph"/>
              <w:numPr>
                <w:ilvl w:val="0"/>
                <w:numId w:val="15"/>
              </w:numPr>
              <w:tabs>
                <w:tab w:val="left" w:pos="1112"/>
              </w:tabs>
              <w:ind w:hanging="361"/>
            </w:pPr>
            <w:r>
              <w:t>SI</w:t>
            </w:r>
          </w:p>
          <w:p w:rsidR="00FE31B0" w:rsidRDefault="000F7879" w:rsidP="00681C8E">
            <w:pPr>
              <w:pStyle w:val="TableParagraph"/>
              <w:numPr>
                <w:ilvl w:val="0"/>
                <w:numId w:val="15"/>
              </w:numPr>
              <w:tabs>
                <w:tab w:val="left" w:pos="1112"/>
              </w:tabs>
              <w:spacing w:before="60"/>
              <w:ind w:hanging="361"/>
            </w:pPr>
            <w:r>
              <w:t>NO</w:t>
            </w:r>
          </w:p>
        </w:tc>
      </w:tr>
      <w:tr w:rsidR="00FE31B0">
        <w:trPr>
          <w:trHeight w:val="1259"/>
        </w:trPr>
        <w:tc>
          <w:tcPr>
            <w:tcW w:w="4944" w:type="dxa"/>
            <w:gridSpan w:val="4"/>
          </w:tcPr>
          <w:p w:rsidR="00FE31B0" w:rsidRDefault="000F7879">
            <w:pPr>
              <w:pStyle w:val="TableParagraph"/>
              <w:spacing w:line="268" w:lineRule="exact"/>
              <w:ind w:left="71"/>
            </w:pPr>
            <w:r>
              <w:t xml:space="preserve">Se, </w:t>
            </w:r>
            <w:r>
              <w:rPr>
                <w:b/>
              </w:rPr>
              <w:t>Si</w:t>
            </w:r>
            <w:r>
              <w:t>, cosa è previsto:</w:t>
            </w:r>
          </w:p>
          <w:p w:rsidR="00FE31B0" w:rsidRDefault="000F7879">
            <w:pPr>
              <w:pStyle w:val="TableParagraph"/>
              <w:spacing w:before="41"/>
              <w:ind w:left="71"/>
            </w:pPr>
            <w:r>
              <w:t>…………………………………………………………………………………</w:t>
            </w:r>
          </w:p>
          <w:p w:rsidR="00FE31B0" w:rsidRDefault="000F7879">
            <w:pPr>
              <w:pStyle w:val="TableParagraph"/>
              <w:spacing w:before="38"/>
              <w:ind w:left="71"/>
            </w:pPr>
            <w:r>
              <w:t>…………………………………………………………………………………</w:t>
            </w:r>
          </w:p>
        </w:tc>
        <w:tc>
          <w:tcPr>
            <w:tcW w:w="5120" w:type="dxa"/>
            <w:gridSpan w:val="2"/>
          </w:tcPr>
          <w:p w:rsidR="00FE31B0" w:rsidRDefault="000F7879">
            <w:pPr>
              <w:pStyle w:val="TableParagraph"/>
              <w:spacing w:line="268" w:lineRule="exact"/>
              <w:ind w:left="71"/>
            </w:pPr>
            <w:r>
              <w:t xml:space="preserve">Se, </w:t>
            </w:r>
            <w:r>
              <w:rPr>
                <w:b/>
              </w:rPr>
              <w:t>Si</w:t>
            </w:r>
            <w:r>
              <w:t>, cosa è previsto:</w:t>
            </w:r>
          </w:p>
          <w:p w:rsidR="00FE31B0" w:rsidRDefault="000F7879">
            <w:pPr>
              <w:pStyle w:val="TableParagraph"/>
              <w:spacing w:before="41"/>
              <w:ind w:left="71"/>
            </w:pPr>
            <w:r>
              <w:t>……………………………………………………………………………………</w:t>
            </w:r>
          </w:p>
          <w:p w:rsidR="00FE31B0" w:rsidRDefault="000F7879">
            <w:pPr>
              <w:pStyle w:val="TableParagraph"/>
              <w:spacing w:before="38"/>
              <w:ind w:left="71"/>
            </w:pPr>
            <w:r>
              <w:t>……………………………………………………………………………………</w:t>
            </w:r>
          </w:p>
        </w:tc>
      </w:tr>
      <w:tr w:rsidR="00FE31B0">
        <w:trPr>
          <w:trHeight w:val="1634"/>
        </w:trPr>
        <w:tc>
          <w:tcPr>
            <w:tcW w:w="4944" w:type="dxa"/>
            <w:gridSpan w:val="4"/>
          </w:tcPr>
          <w:p w:rsidR="00FE31B0" w:rsidRDefault="000F7879">
            <w:pPr>
              <w:pStyle w:val="TableParagraph"/>
              <w:spacing w:line="276" w:lineRule="auto"/>
              <w:ind w:left="71" w:right="811"/>
              <w:jc w:val="both"/>
            </w:pPr>
            <w:r>
              <w:t>E’ previsto l’impiego di tecniche di ingegneria naturalistica e/o la realizzazione di interventi finalizzati al miglioramento ambientale?</w:t>
            </w:r>
          </w:p>
          <w:p w:rsidR="00FE31B0" w:rsidRDefault="00FE31B0">
            <w:pPr>
              <w:pStyle w:val="TableParagraph"/>
              <w:spacing w:before="2"/>
              <w:rPr>
                <w:rFonts w:ascii="Times New Roman"/>
                <w:sz w:val="17"/>
              </w:rPr>
            </w:pPr>
          </w:p>
          <w:p w:rsidR="00FE31B0" w:rsidRDefault="000F7879" w:rsidP="00681C8E">
            <w:pPr>
              <w:pStyle w:val="TableParagraph"/>
              <w:numPr>
                <w:ilvl w:val="0"/>
                <w:numId w:val="14"/>
              </w:numPr>
              <w:tabs>
                <w:tab w:val="left" w:pos="391"/>
                <w:tab w:val="left" w:pos="791"/>
              </w:tabs>
              <w:ind w:hanging="248"/>
            </w:pPr>
            <w:r>
              <w:t>Si</w:t>
            </w:r>
            <w:r>
              <w:tab/>
            </w:r>
            <w:r w:rsidR="00791AEA" w:rsidRPr="00791AEA">
              <w:rPr>
                <w:rFonts w:asciiTheme="minorHAnsi" w:hAnsiTheme="minorHAnsi" w:cstheme="minorHAnsi"/>
                <w:b/>
                <w:sz w:val="24"/>
                <w:szCs w:val="24"/>
              </w:rPr>
              <w:t xml:space="preserve">X </w:t>
            </w:r>
            <w:r>
              <w:t>No</w:t>
            </w:r>
          </w:p>
        </w:tc>
        <w:tc>
          <w:tcPr>
            <w:tcW w:w="5120" w:type="dxa"/>
            <w:gridSpan w:val="2"/>
          </w:tcPr>
          <w:p w:rsidR="00FE31B0" w:rsidRDefault="000F7879">
            <w:pPr>
              <w:pStyle w:val="TableParagraph"/>
              <w:spacing w:line="268" w:lineRule="exact"/>
              <w:ind w:left="143"/>
            </w:pPr>
            <w:r>
              <w:t xml:space="preserve">Se, </w:t>
            </w:r>
            <w:r>
              <w:rPr>
                <w:b/>
              </w:rPr>
              <w:t>Si</w:t>
            </w:r>
            <w:r>
              <w:t>, descrivere:</w:t>
            </w:r>
          </w:p>
          <w:p w:rsidR="00FE31B0" w:rsidRDefault="00FE31B0">
            <w:pPr>
              <w:pStyle w:val="TableParagraph"/>
              <w:spacing w:before="10"/>
              <w:rPr>
                <w:rFonts w:ascii="Times New Roman"/>
                <w:sz w:val="20"/>
              </w:rPr>
            </w:pPr>
          </w:p>
          <w:p w:rsidR="00FE31B0" w:rsidRDefault="000F7879">
            <w:pPr>
              <w:pStyle w:val="TableParagraph"/>
              <w:ind w:left="71"/>
            </w:pPr>
            <w:r>
              <w:t>……………………………………………………………………………………</w:t>
            </w:r>
          </w:p>
          <w:p w:rsidR="00FE31B0" w:rsidRDefault="000F7879">
            <w:pPr>
              <w:pStyle w:val="TableParagraph"/>
              <w:spacing w:before="41"/>
              <w:ind w:left="71"/>
            </w:pPr>
            <w:r>
              <w:t>……………………………………………………………………………………</w:t>
            </w:r>
          </w:p>
          <w:p w:rsidR="00FE31B0" w:rsidRDefault="000F7879">
            <w:pPr>
              <w:pStyle w:val="TableParagraph"/>
              <w:spacing w:before="39"/>
              <w:ind w:left="71"/>
            </w:pPr>
            <w:r>
              <w:t>…………………………………………………………………………………..</w:t>
            </w:r>
          </w:p>
        </w:tc>
      </w:tr>
      <w:tr w:rsidR="00FE31B0">
        <w:trPr>
          <w:trHeight w:val="1945"/>
        </w:trPr>
        <w:tc>
          <w:tcPr>
            <w:tcW w:w="842" w:type="dxa"/>
            <w:shd w:val="clear" w:color="auto" w:fill="91CF50"/>
            <w:textDirection w:val="btLr"/>
          </w:tcPr>
          <w:p w:rsidR="00FE31B0" w:rsidRDefault="000F7879">
            <w:pPr>
              <w:pStyle w:val="TableParagraph"/>
              <w:spacing w:before="167"/>
              <w:ind w:left="290"/>
              <w:rPr>
                <w:b/>
              </w:rPr>
            </w:pPr>
            <w:r>
              <w:rPr>
                <w:b/>
              </w:rPr>
              <w:t>Specie vegetali</w:t>
            </w:r>
          </w:p>
        </w:tc>
        <w:tc>
          <w:tcPr>
            <w:tcW w:w="2545" w:type="dxa"/>
            <w:gridSpan w:val="2"/>
            <w:shd w:val="clear" w:color="auto" w:fill="E9F0DD"/>
          </w:tcPr>
          <w:p w:rsidR="00FE31B0" w:rsidRDefault="000F7879">
            <w:pPr>
              <w:pStyle w:val="TableParagraph"/>
              <w:spacing w:before="1" w:line="276" w:lineRule="auto"/>
              <w:ind w:left="69" w:right="89"/>
            </w:pPr>
            <w:r>
              <w:t xml:space="preserve">E’ previsto il </w:t>
            </w:r>
            <w:r>
              <w:rPr>
                <w:spacing w:val="-1"/>
              </w:rPr>
              <w:t xml:space="preserve">taglio/esbosco/rimozione </w:t>
            </w:r>
            <w:r>
              <w:t>di specie</w:t>
            </w:r>
            <w:r>
              <w:rPr>
                <w:spacing w:val="-3"/>
              </w:rPr>
              <w:t xml:space="preserve"> </w:t>
            </w:r>
            <w:r>
              <w:t>vegetali?</w:t>
            </w:r>
          </w:p>
          <w:p w:rsidR="00FE31B0" w:rsidRDefault="00FE31B0">
            <w:pPr>
              <w:pStyle w:val="TableParagraph"/>
              <w:spacing w:before="4"/>
              <w:rPr>
                <w:rFonts w:ascii="Times New Roman"/>
                <w:sz w:val="17"/>
              </w:rPr>
            </w:pPr>
          </w:p>
          <w:p w:rsidR="00FE31B0" w:rsidRDefault="000F7879" w:rsidP="00681C8E">
            <w:pPr>
              <w:pStyle w:val="TableParagraph"/>
              <w:numPr>
                <w:ilvl w:val="0"/>
                <w:numId w:val="13"/>
              </w:numPr>
              <w:tabs>
                <w:tab w:val="left" w:pos="790"/>
              </w:tabs>
              <w:ind w:hanging="361"/>
            </w:pPr>
            <w:r>
              <w:t>SI</w:t>
            </w:r>
          </w:p>
          <w:p w:rsidR="00FE31B0" w:rsidRDefault="00A5355A" w:rsidP="00A5355A">
            <w:pPr>
              <w:pStyle w:val="TableParagraph"/>
              <w:tabs>
                <w:tab w:val="left" w:pos="790"/>
              </w:tabs>
              <w:spacing w:before="41"/>
              <w:ind w:left="789" w:hanging="330"/>
            </w:pPr>
            <w:r w:rsidRPr="00A5355A">
              <w:rPr>
                <w:b/>
                <w:sz w:val="24"/>
                <w:szCs w:val="24"/>
              </w:rPr>
              <w:t xml:space="preserve">X </w:t>
            </w:r>
            <w:r>
              <w:t xml:space="preserve">   </w:t>
            </w:r>
            <w:r w:rsidR="000F7879">
              <w:t>NO</w:t>
            </w:r>
          </w:p>
        </w:tc>
        <w:tc>
          <w:tcPr>
            <w:tcW w:w="6677" w:type="dxa"/>
            <w:gridSpan w:val="3"/>
            <w:shd w:val="clear" w:color="auto" w:fill="E9F0DD"/>
          </w:tcPr>
          <w:p w:rsidR="00FE31B0" w:rsidRDefault="000F7879">
            <w:pPr>
              <w:pStyle w:val="TableParagraph"/>
              <w:spacing w:before="1"/>
              <w:ind w:left="71"/>
            </w:pPr>
            <w:r>
              <w:t xml:space="preserve">Se, </w:t>
            </w:r>
            <w:r>
              <w:rPr>
                <w:b/>
              </w:rPr>
              <w:t>SI</w:t>
            </w:r>
            <w:r>
              <w:t>, descrivere:</w:t>
            </w:r>
          </w:p>
          <w:p w:rsidR="00FE31B0" w:rsidRDefault="000F7879">
            <w:pPr>
              <w:pStyle w:val="TableParagraph"/>
              <w:spacing w:before="39"/>
              <w:ind w:left="71"/>
            </w:pPr>
            <w:r>
              <w:t>…………………………………………………………………………………………………………………</w:t>
            </w:r>
          </w:p>
          <w:p w:rsidR="00FE31B0" w:rsidRDefault="000F7879">
            <w:pPr>
              <w:pStyle w:val="TableParagraph"/>
              <w:spacing w:before="41"/>
              <w:ind w:left="71"/>
            </w:pPr>
            <w:r>
              <w:t>…………………………………………………………………………………………………………………</w:t>
            </w:r>
          </w:p>
          <w:p w:rsidR="00FE31B0" w:rsidRDefault="000F7879">
            <w:pPr>
              <w:pStyle w:val="TableParagraph"/>
              <w:spacing w:before="41"/>
              <w:ind w:left="71"/>
            </w:pPr>
            <w:r>
              <w:t>…………………………………………………………………………………………………………………</w:t>
            </w:r>
          </w:p>
          <w:p w:rsidR="00FE31B0" w:rsidRDefault="000F7879">
            <w:pPr>
              <w:pStyle w:val="TableParagraph"/>
              <w:spacing w:before="39"/>
              <w:ind w:left="71"/>
            </w:pPr>
            <w:r>
              <w:t>……………………………………………………………………………………………..……….</w:t>
            </w:r>
          </w:p>
        </w:tc>
      </w:tr>
      <w:tr w:rsidR="00FE31B0">
        <w:trPr>
          <w:trHeight w:val="3448"/>
        </w:trPr>
        <w:tc>
          <w:tcPr>
            <w:tcW w:w="3387" w:type="dxa"/>
            <w:gridSpan w:val="3"/>
            <w:shd w:val="clear" w:color="auto" w:fill="E9F0DD"/>
          </w:tcPr>
          <w:p w:rsidR="00FE31B0" w:rsidRDefault="00FE31B0">
            <w:pPr>
              <w:pStyle w:val="TableParagraph"/>
              <w:rPr>
                <w:rFonts w:ascii="Times New Roman"/>
              </w:rPr>
            </w:pPr>
          </w:p>
          <w:p w:rsidR="00FE31B0" w:rsidRDefault="000F7879">
            <w:pPr>
              <w:pStyle w:val="TableParagraph"/>
              <w:spacing w:before="187" w:line="276" w:lineRule="auto"/>
              <w:ind w:left="71" w:right="215"/>
            </w:pPr>
            <w:r>
              <w:t>La proposta è conforme alla normativa nazionale e/o regionale riguardante le specie vegetali alloctone e le attività di controllo delle stesse (es. eradicazione)?</w:t>
            </w:r>
          </w:p>
          <w:p w:rsidR="00FE31B0" w:rsidRDefault="00FE31B0">
            <w:pPr>
              <w:pStyle w:val="TableParagraph"/>
              <w:spacing w:before="5"/>
              <w:rPr>
                <w:rFonts w:ascii="Times New Roman"/>
                <w:sz w:val="17"/>
              </w:rPr>
            </w:pPr>
          </w:p>
          <w:p w:rsidR="00FE31B0" w:rsidRDefault="000F7879" w:rsidP="00681C8E">
            <w:pPr>
              <w:pStyle w:val="TableParagraph"/>
              <w:numPr>
                <w:ilvl w:val="0"/>
                <w:numId w:val="12"/>
              </w:numPr>
              <w:tabs>
                <w:tab w:val="left" w:pos="792"/>
              </w:tabs>
              <w:spacing w:before="1"/>
              <w:ind w:hanging="361"/>
            </w:pPr>
            <w:r>
              <w:t>SI</w:t>
            </w:r>
          </w:p>
          <w:p w:rsidR="00FE31B0" w:rsidRDefault="000F7879" w:rsidP="00681C8E">
            <w:pPr>
              <w:pStyle w:val="TableParagraph"/>
              <w:numPr>
                <w:ilvl w:val="0"/>
                <w:numId w:val="12"/>
              </w:numPr>
              <w:tabs>
                <w:tab w:val="left" w:pos="792"/>
              </w:tabs>
              <w:spacing w:before="41"/>
              <w:ind w:hanging="361"/>
            </w:pPr>
            <w:r>
              <w:t>NO</w:t>
            </w:r>
          </w:p>
        </w:tc>
        <w:tc>
          <w:tcPr>
            <w:tcW w:w="6677" w:type="dxa"/>
            <w:gridSpan w:val="3"/>
            <w:shd w:val="clear" w:color="auto" w:fill="E9F0DD"/>
          </w:tcPr>
          <w:p w:rsidR="00FE31B0" w:rsidRDefault="000F7879">
            <w:pPr>
              <w:pStyle w:val="TableParagraph"/>
              <w:spacing w:line="276" w:lineRule="auto"/>
              <w:ind w:left="71" w:right="717"/>
            </w:pPr>
            <w:r>
              <w:t>Sono previsti interventi di piantumazione/rinverdimento/messa a dimora di specie vegetali?</w:t>
            </w:r>
          </w:p>
          <w:p w:rsidR="00FE31B0" w:rsidRDefault="00FE31B0">
            <w:pPr>
              <w:pStyle w:val="TableParagraph"/>
              <w:spacing w:before="4"/>
              <w:rPr>
                <w:rFonts w:ascii="Times New Roman"/>
                <w:sz w:val="17"/>
              </w:rPr>
            </w:pPr>
          </w:p>
          <w:p w:rsidR="00FE31B0" w:rsidRDefault="000F7879" w:rsidP="00681C8E">
            <w:pPr>
              <w:pStyle w:val="TableParagraph"/>
              <w:numPr>
                <w:ilvl w:val="0"/>
                <w:numId w:val="11"/>
              </w:numPr>
              <w:tabs>
                <w:tab w:val="left" w:pos="792"/>
              </w:tabs>
              <w:ind w:hanging="361"/>
            </w:pPr>
            <w:r>
              <w:t>SI</w:t>
            </w:r>
          </w:p>
          <w:p w:rsidR="00FE31B0" w:rsidRDefault="00A5355A" w:rsidP="00A5355A">
            <w:pPr>
              <w:pStyle w:val="TableParagraph"/>
              <w:tabs>
                <w:tab w:val="left" w:pos="784"/>
              </w:tabs>
              <w:spacing w:before="39"/>
              <w:ind w:left="784" w:hanging="324"/>
            </w:pPr>
            <w:r w:rsidRPr="00A5355A">
              <w:rPr>
                <w:b/>
                <w:sz w:val="24"/>
                <w:szCs w:val="24"/>
              </w:rPr>
              <w:t xml:space="preserve">X  </w:t>
            </w:r>
            <w:r>
              <w:t xml:space="preserve">  </w:t>
            </w:r>
            <w:r w:rsidR="000F7879">
              <w:t>NO</w:t>
            </w:r>
          </w:p>
          <w:p w:rsidR="00FE31B0" w:rsidRDefault="00FE31B0">
            <w:pPr>
              <w:pStyle w:val="TableParagraph"/>
              <w:spacing w:before="10"/>
              <w:rPr>
                <w:rFonts w:ascii="Times New Roman"/>
                <w:sz w:val="26"/>
              </w:rPr>
            </w:pPr>
          </w:p>
          <w:p w:rsidR="00FE31B0" w:rsidRDefault="000F7879">
            <w:pPr>
              <w:pStyle w:val="TableParagraph"/>
              <w:spacing w:before="1"/>
              <w:ind w:left="71"/>
            </w:pPr>
            <w:r>
              <w:t xml:space="preserve">Se, </w:t>
            </w:r>
            <w:r>
              <w:rPr>
                <w:b/>
              </w:rPr>
              <w:t>Si</w:t>
            </w:r>
            <w:r>
              <w:t>, cosa è previsto:</w:t>
            </w:r>
          </w:p>
          <w:p w:rsidR="00FE31B0" w:rsidRDefault="000F7879">
            <w:pPr>
              <w:pStyle w:val="TableParagraph"/>
              <w:spacing w:before="38"/>
              <w:ind w:left="71"/>
            </w:pPr>
            <w:r>
              <w:t>…………………………………………………………………………………………………………………</w:t>
            </w:r>
          </w:p>
          <w:p w:rsidR="00FE31B0" w:rsidRDefault="000F7879">
            <w:pPr>
              <w:pStyle w:val="TableParagraph"/>
              <w:spacing w:before="41"/>
              <w:ind w:left="71"/>
            </w:pPr>
            <w:r>
              <w:t>…………………………………………………………………………………………………………………</w:t>
            </w:r>
          </w:p>
          <w:p w:rsidR="00FE31B0" w:rsidRDefault="000F7879">
            <w:pPr>
              <w:pStyle w:val="TableParagraph"/>
              <w:spacing w:before="41" w:line="276" w:lineRule="auto"/>
              <w:ind w:left="71" w:right="85"/>
            </w:pPr>
            <w:r>
              <w:t>……………………………………………………………………………………………………………….. Indicare le specie interessate: ……………………………………………………………</w:t>
            </w:r>
            <w:proofErr w:type="gramStart"/>
            <w:r>
              <w:t>…..</w:t>
            </w:r>
            <w:proofErr w:type="gramEnd"/>
          </w:p>
        </w:tc>
      </w:tr>
    </w:tbl>
    <w:p w:rsidR="00FE31B0" w:rsidRDefault="00FE31B0">
      <w:pPr>
        <w:spacing w:line="276" w:lineRule="auto"/>
        <w:sectPr w:rsidR="00FE31B0">
          <w:pgSz w:w="11910" w:h="16840"/>
          <w:pgMar w:top="1400" w:right="580" w:bottom="640" w:left="1020" w:header="707" w:footer="443" w:gutter="0"/>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2"/>
        <w:gridCol w:w="2116"/>
        <w:gridCol w:w="429"/>
        <w:gridCol w:w="3827"/>
        <w:gridCol w:w="891"/>
        <w:gridCol w:w="1959"/>
      </w:tblGrid>
      <w:tr w:rsidR="00FE31B0">
        <w:trPr>
          <w:trHeight w:val="4038"/>
        </w:trPr>
        <w:tc>
          <w:tcPr>
            <w:tcW w:w="842" w:type="dxa"/>
            <w:shd w:val="clear" w:color="auto" w:fill="66CCFF"/>
            <w:textDirection w:val="btLr"/>
          </w:tcPr>
          <w:p w:rsidR="00FE31B0" w:rsidRDefault="000F7879">
            <w:pPr>
              <w:pStyle w:val="TableParagraph"/>
              <w:spacing w:before="167"/>
              <w:ind w:left="1341" w:right="1341"/>
              <w:jc w:val="center"/>
              <w:rPr>
                <w:b/>
              </w:rPr>
            </w:pPr>
            <w:r>
              <w:rPr>
                <w:b/>
              </w:rPr>
              <w:lastRenderedPageBreak/>
              <w:t>Specie animali</w:t>
            </w:r>
          </w:p>
        </w:tc>
        <w:tc>
          <w:tcPr>
            <w:tcW w:w="2545" w:type="dxa"/>
            <w:gridSpan w:val="2"/>
            <w:shd w:val="clear" w:color="auto" w:fill="CCEBFF"/>
          </w:tcPr>
          <w:p w:rsidR="00FE31B0" w:rsidRDefault="00FE31B0">
            <w:pPr>
              <w:pStyle w:val="TableParagraph"/>
              <w:rPr>
                <w:rFonts w:ascii="Times New Roman"/>
              </w:rPr>
            </w:pPr>
          </w:p>
          <w:p w:rsidR="00FE31B0" w:rsidRDefault="00FE31B0">
            <w:pPr>
              <w:pStyle w:val="TableParagraph"/>
              <w:spacing w:before="7"/>
              <w:rPr>
                <w:rFonts w:ascii="Times New Roman"/>
                <w:sz w:val="28"/>
              </w:rPr>
            </w:pPr>
          </w:p>
          <w:p w:rsidR="00FE31B0" w:rsidRDefault="000F7879">
            <w:pPr>
              <w:pStyle w:val="TableParagraph"/>
              <w:spacing w:line="276" w:lineRule="auto"/>
              <w:ind w:left="69" w:right="89"/>
            </w:pPr>
            <w:r>
              <w:t>La proposta è conforme alla normativa nazionale e/o regionale riguardante le specie animali alloctone e la loro attività di gestione?</w:t>
            </w:r>
          </w:p>
          <w:p w:rsidR="00FE31B0" w:rsidRDefault="00FE31B0">
            <w:pPr>
              <w:pStyle w:val="TableParagraph"/>
              <w:spacing w:before="6"/>
              <w:rPr>
                <w:rFonts w:ascii="Times New Roman"/>
                <w:sz w:val="17"/>
              </w:rPr>
            </w:pPr>
          </w:p>
          <w:p w:rsidR="00FE31B0" w:rsidRDefault="000F7879" w:rsidP="00681C8E">
            <w:pPr>
              <w:pStyle w:val="TableParagraph"/>
              <w:numPr>
                <w:ilvl w:val="0"/>
                <w:numId w:val="10"/>
              </w:numPr>
              <w:tabs>
                <w:tab w:val="left" w:pos="790"/>
              </w:tabs>
              <w:ind w:hanging="361"/>
            </w:pPr>
            <w:r>
              <w:t>SI</w:t>
            </w:r>
          </w:p>
          <w:p w:rsidR="00FE31B0" w:rsidRDefault="000F7879" w:rsidP="00681C8E">
            <w:pPr>
              <w:pStyle w:val="TableParagraph"/>
              <w:numPr>
                <w:ilvl w:val="0"/>
                <w:numId w:val="10"/>
              </w:numPr>
              <w:tabs>
                <w:tab w:val="left" w:pos="790"/>
              </w:tabs>
              <w:spacing w:before="41"/>
              <w:ind w:hanging="361"/>
            </w:pPr>
            <w:r>
              <w:t>NO</w:t>
            </w:r>
          </w:p>
        </w:tc>
        <w:tc>
          <w:tcPr>
            <w:tcW w:w="6677" w:type="dxa"/>
            <w:gridSpan w:val="3"/>
            <w:shd w:val="clear" w:color="auto" w:fill="CCEBFF"/>
          </w:tcPr>
          <w:p w:rsidR="00FE31B0" w:rsidRDefault="000F7879">
            <w:pPr>
              <w:pStyle w:val="TableParagraph"/>
              <w:spacing w:before="1" w:line="276" w:lineRule="auto"/>
              <w:ind w:left="71" w:right="887"/>
            </w:pPr>
            <w:r>
              <w:t>Sono previsti interventi di controllo/immissione/ ripopolamento/allevamento di specie animali o attività di pesca sportiva?</w:t>
            </w:r>
          </w:p>
          <w:p w:rsidR="00FE31B0" w:rsidRDefault="00FE31B0">
            <w:pPr>
              <w:pStyle w:val="TableParagraph"/>
              <w:spacing w:before="4"/>
              <w:rPr>
                <w:rFonts w:ascii="Times New Roman"/>
                <w:sz w:val="17"/>
              </w:rPr>
            </w:pPr>
          </w:p>
          <w:p w:rsidR="00FE31B0" w:rsidRDefault="000F7879" w:rsidP="00681C8E">
            <w:pPr>
              <w:pStyle w:val="TableParagraph"/>
              <w:numPr>
                <w:ilvl w:val="0"/>
                <w:numId w:val="9"/>
              </w:numPr>
              <w:tabs>
                <w:tab w:val="left" w:pos="792"/>
              </w:tabs>
              <w:ind w:hanging="361"/>
            </w:pPr>
            <w:r>
              <w:t>SI</w:t>
            </w:r>
          </w:p>
          <w:p w:rsidR="00FE31B0" w:rsidRDefault="009D3EAB" w:rsidP="009D3EAB">
            <w:pPr>
              <w:pStyle w:val="TableParagraph"/>
              <w:tabs>
                <w:tab w:val="left" w:pos="784"/>
              </w:tabs>
              <w:spacing w:before="41"/>
              <w:ind w:left="784" w:hanging="324"/>
            </w:pPr>
            <w:r w:rsidRPr="009D3EAB">
              <w:rPr>
                <w:b/>
                <w:sz w:val="24"/>
                <w:szCs w:val="24"/>
              </w:rPr>
              <w:t xml:space="preserve">X </w:t>
            </w:r>
            <w:r>
              <w:t xml:space="preserve">   </w:t>
            </w:r>
            <w:r w:rsidR="000F7879">
              <w:t>NO</w:t>
            </w:r>
          </w:p>
          <w:p w:rsidR="00FE31B0" w:rsidRDefault="000F7879">
            <w:pPr>
              <w:pStyle w:val="TableParagraph"/>
              <w:spacing w:before="12"/>
              <w:ind w:left="428"/>
              <w:rPr>
                <w:rFonts w:ascii="Wingdings" w:hAnsi="Wingdings"/>
              </w:rPr>
            </w:pPr>
            <w:r>
              <w:rPr>
                <w:rFonts w:ascii="Wingdings" w:hAnsi="Wingdings"/>
              </w:rPr>
              <w:t></w:t>
            </w:r>
          </w:p>
          <w:p w:rsidR="00FE31B0" w:rsidRDefault="000F7879">
            <w:pPr>
              <w:pStyle w:val="TableParagraph"/>
              <w:spacing w:before="130"/>
              <w:ind w:left="71"/>
            </w:pPr>
            <w:r>
              <w:t xml:space="preserve">Se, </w:t>
            </w:r>
            <w:r>
              <w:rPr>
                <w:b/>
              </w:rPr>
              <w:t>Si</w:t>
            </w:r>
            <w:r>
              <w:t>, cosa è previsto:</w:t>
            </w:r>
          </w:p>
          <w:p w:rsidR="00FE31B0" w:rsidRDefault="000F7879">
            <w:pPr>
              <w:pStyle w:val="TableParagraph"/>
              <w:spacing w:before="41"/>
              <w:ind w:left="71"/>
            </w:pPr>
            <w:r>
              <w:t>…………………………………………………………………………………………………………………</w:t>
            </w:r>
          </w:p>
          <w:p w:rsidR="00FE31B0" w:rsidRDefault="000F7879">
            <w:pPr>
              <w:pStyle w:val="TableParagraph"/>
              <w:spacing w:before="41"/>
              <w:ind w:left="71"/>
            </w:pPr>
            <w:r>
              <w:t>…………………………………………………………………………………………………………………</w:t>
            </w:r>
          </w:p>
          <w:p w:rsidR="00FE31B0" w:rsidRDefault="000F7879">
            <w:pPr>
              <w:pStyle w:val="TableParagraph"/>
              <w:spacing w:before="39"/>
              <w:ind w:left="71"/>
            </w:pPr>
            <w:r>
              <w:t>………………………………………………………………………………………………………………..</w:t>
            </w:r>
          </w:p>
          <w:p w:rsidR="00FE31B0" w:rsidRDefault="00FE31B0">
            <w:pPr>
              <w:pStyle w:val="TableParagraph"/>
              <w:spacing w:before="1"/>
              <w:rPr>
                <w:rFonts w:ascii="Times New Roman"/>
                <w:sz w:val="21"/>
              </w:rPr>
            </w:pPr>
          </w:p>
          <w:p w:rsidR="00FE31B0" w:rsidRDefault="000F7879">
            <w:pPr>
              <w:pStyle w:val="TableParagraph"/>
              <w:ind w:left="71"/>
            </w:pPr>
            <w:r>
              <w:t>Indicare le specie interessate:</w:t>
            </w:r>
            <w:r>
              <w:rPr>
                <w:spacing w:val="-10"/>
              </w:rPr>
              <w:t xml:space="preserve"> </w:t>
            </w:r>
            <w:r>
              <w:t>……………………………………………………………</w:t>
            </w:r>
            <w:proofErr w:type="gramStart"/>
            <w:r>
              <w:t>…..</w:t>
            </w:r>
            <w:proofErr w:type="gramEnd"/>
          </w:p>
        </w:tc>
      </w:tr>
      <w:tr w:rsidR="00FE31B0" w:rsidTr="00A6593E">
        <w:trPr>
          <w:trHeight w:val="832"/>
        </w:trPr>
        <w:tc>
          <w:tcPr>
            <w:tcW w:w="842" w:type="dxa"/>
            <w:vMerge w:val="restart"/>
            <w:shd w:val="clear" w:color="auto" w:fill="BFBFBF"/>
            <w:textDirection w:val="btLr"/>
          </w:tcPr>
          <w:p w:rsidR="00FE31B0" w:rsidRDefault="000F7879">
            <w:pPr>
              <w:pStyle w:val="TableParagraph"/>
              <w:spacing w:before="167"/>
              <w:ind w:left="501"/>
              <w:rPr>
                <w:b/>
              </w:rPr>
            </w:pPr>
            <w:r>
              <w:rPr>
                <w:b/>
              </w:rPr>
              <w:t>Mezzi meccanici</w:t>
            </w:r>
          </w:p>
        </w:tc>
        <w:tc>
          <w:tcPr>
            <w:tcW w:w="2545" w:type="dxa"/>
            <w:gridSpan w:val="2"/>
            <w:vMerge w:val="restart"/>
          </w:tcPr>
          <w:p w:rsidR="00FE31B0" w:rsidRDefault="00FE31B0">
            <w:pPr>
              <w:pStyle w:val="TableParagraph"/>
              <w:rPr>
                <w:rFonts w:ascii="Times New Roman"/>
              </w:rPr>
            </w:pPr>
          </w:p>
          <w:p w:rsidR="00FE31B0" w:rsidRDefault="00FE31B0">
            <w:pPr>
              <w:pStyle w:val="TableParagraph"/>
              <w:spacing w:before="7"/>
              <w:rPr>
                <w:rFonts w:ascii="Times New Roman"/>
                <w:sz w:val="23"/>
              </w:rPr>
            </w:pPr>
          </w:p>
          <w:p w:rsidR="00FE31B0" w:rsidRDefault="000F7879">
            <w:pPr>
              <w:pStyle w:val="TableParagraph"/>
              <w:spacing w:line="276" w:lineRule="auto"/>
              <w:ind w:left="225" w:right="43"/>
            </w:pPr>
            <w:r>
              <w:t>Mezzi di cantiere o mezzi necessari per lo svolgimento dell’intervento</w:t>
            </w:r>
          </w:p>
        </w:tc>
        <w:tc>
          <w:tcPr>
            <w:tcW w:w="4718" w:type="dxa"/>
            <w:gridSpan w:val="2"/>
            <w:vMerge w:val="restart"/>
          </w:tcPr>
          <w:p w:rsidR="00FE31B0" w:rsidRDefault="00FE31B0">
            <w:pPr>
              <w:pStyle w:val="TableParagraph"/>
              <w:rPr>
                <w:rFonts w:ascii="Times New Roman"/>
              </w:rPr>
            </w:pPr>
          </w:p>
          <w:p w:rsidR="00FE31B0" w:rsidRDefault="00FE31B0">
            <w:pPr>
              <w:pStyle w:val="TableParagraph"/>
              <w:spacing w:before="1"/>
              <w:rPr>
                <w:rFonts w:ascii="Times New Roman"/>
              </w:rPr>
            </w:pPr>
          </w:p>
          <w:p w:rsidR="00FE31B0" w:rsidRDefault="000F7879" w:rsidP="00681C8E">
            <w:pPr>
              <w:pStyle w:val="TableParagraph"/>
              <w:numPr>
                <w:ilvl w:val="0"/>
                <w:numId w:val="8"/>
              </w:numPr>
              <w:tabs>
                <w:tab w:val="left" w:pos="784"/>
              </w:tabs>
              <w:spacing w:before="1"/>
              <w:ind w:right="337"/>
            </w:pPr>
            <w:r>
              <w:t>Pale meccaniche, escavatrici, o altri mezzi per il movimento</w:t>
            </w:r>
            <w:r>
              <w:rPr>
                <w:spacing w:val="-1"/>
              </w:rPr>
              <w:t xml:space="preserve"> </w:t>
            </w:r>
            <w:r>
              <w:t>terra:</w:t>
            </w:r>
          </w:p>
          <w:p w:rsidR="00FE31B0" w:rsidRDefault="000F7879" w:rsidP="00681C8E">
            <w:pPr>
              <w:pStyle w:val="TableParagraph"/>
              <w:numPr>
                <w:ilvl w:val="0"/>
                <w:numId w:val="8"/>
              </w:numPr>
              <w:tabs>
                <w:tab w:val="left" w:pos="784"/>
              </w:tabs>
              <w:spacing w:before="118"/>
              <w:ind w:right="407"/>
            </w:pPr>
            <w:r>
              <w:t>Mezzi pesanti (Camion, dumper, autogru, gru, betoniere, asfaltatori, rulli</w:t>
            </w:r>
            <w:r>
              <w:rPr>
                <w:spacing w:val="-3"/>
              </w:rPr>
              <w:t xml:space="preserve"> </w:t>
            </w:r>
            <w:r>
              <w:t>compressori):</w:t>
            </w:r>
          </w:p>
          <w:p w:rsidR="00FE31B0" w:rsidRDefault="000F7879" w:rsidP="00681C8E">
            <w:pPr>
              <w:pStyle w:val="TableParagraph"/>
              <w:numPr>
                <w:ilvl w:val="0"/>
                <w:numId w:val="8"/>
              </w:numPr>
              <w:tabs>
                <w:tab w:val="left" w:pos="792"/>
              </w:tabs>
              <w:spacing w:before="120"/>
              <w:ind w:left="791" w:right="642" w:hanging="360"/>
            </w:pPr>
            <w:r>
              <w:t>Mezzi aerei o imbarcazioni (elicotteri, aerei, barche, chiatte, draghe,</w:t>
            </w:r>
            <w:r>
              <w:rPr>
                <w:spacing w:val="-2"/>
              </w:rPr>
              <w:t xml:space="preserve"> </w:t>
            </w:r>
            <w:r>
              <w:t>pontoni):</w:t>
            </w:r>
          </w:p>
        </w:tc>
        <w:tc>
          <w:tcPr>
            <w:tcW w:w="1959" w:type="dxa"/>
          </w:tcPr>
          <w:p w:rsidR="00FE31B0" w:rsidRDefault="000F7879">
            <w:pPr>
              <w:pStyle w:val="TableParagraph"/>
              <w:spacing w:before="13"/>
              <w:ind w:left="130"/>
            </w:pPr>
            <w:r>
              <w:t>…………………</w:t>
            </w:r>
          </w:p>
          <w:p w:rsidR="00FE31B0" w:rsidRDefault="000F7879">
            <w:pPr>
              <w:pStyle w:val="TableParagraph"/>
              <w:spacing w:before="41"/>
              <w:ind w:left="151"/>
            </w:pPr>
            <w:r>
              <w:t>….…………….</w:t>
            </w:r>
          </w:p>
        </w:tc>
      </w:tr>
      <w:tr w:rsidR="00FE31B0" w:rsidTr="00A6593E">
        <w:trPr>
          <w:trHeight w:val="817"/>
        </w:trPr>
        <w:tc>
          <w:tcPr>
            <w:tcW w:w="842" w:type="dxa"/>
            <w:vMerge/>
            <w:tcBorders>
              <w:top w:val="nil"/>
            </w:tcBorders>
            <w:shd w:val="clear" w:color="auto" w:fill="BFBFBF"/>
            <w:textDirection w:val="btLr"/>
          </w:tcPr>
          <w:p w:rsidR="00FE31B0" w:rsidRDefault="00FE31B0">
            <w:pPr>
              <w:rPr>
                <w:sz w:val="2"/>
                <w:szCs w:val="2"/>
              </w:rPr>
            </w:pPr>
          </w:p>
        </w:tc>
        <w:tc>
          <w:tcPr>
            <w:tcW w:w="2545" w:type="dxa"/>
            <w:gridSpan w:val="2"/>
            <w:vMerge/>
            <w:tcBorders>
              <w:top w:val="nil"/>
            </w:tcBorders>
          </w:tcPr>
          <w:p w:rsidR="00FE31B0" w:rsidRDefault="00FE31B0">
            <w:pPr>
              <w:rPr>
                <w:sz w:val="2"/>
                <w:szCs w:val="2"/>
              </w:rPr>
            </w:pPr>
          </w:p>
        </w:tc>
        <w:tc>
          <w:tcPr>
            <w:tcW w:w="4718" w:type="dxa"/>
            <w:gridSpan w:val="2"/>
            <w:vMerge/>
            <w:tcBorders>
              <w:top w:val="nil"/>
            </w:tcBorders>
          </w:tcPr>
          <w:p w:rsidR="00FE31B0" w:rsidRDefault="00FE31B0">
            <w:pPr>
              <w:rPr>
                <w:sz w:val="2"/>
                <w:szCs w:val="2"/>
              </w:rPr>
            </w:pPr>
          </w:p>
        </w:tc>
        <w:tc>
          <w:tcPr>
            <w:tcW w:w="1959" w:type="dxa"/>
          </w:tcPr>
          <w:p w:rsidR="00A6593E" w:rsidRDefault="00A6593E" w:rsidP="00681C8E">
            <w:pPr>
              <w:pStyle w:val="TableParagraph"/>
              <w:numPr>
                <w:ilvl w:val="0"/>
                <w:numId w:val="31"/>
              </w:numPr>
              <w:spacing w:before="41"/>
              <w:ind w:left="427" w:hanging="283"/>
            </w:pPr>
            <w:r>
              <w:t>c</w:t>
            </w:r>
            <w:r w:rsidR="009D3EAB">
              <w:t>amion per il trasporto dei materiali</w:t>
            </w:r>
            <w:r>
              <w:t>;</w:t>
            </w:r>
          </w:p>
          <w:p w:rsidR="00A6593E" w:rsidRDefault="00A6593E" w:rsidP="00681C8E">
            <w:pPr>
              <w:pStyle w:val="TableParagraph"/>
              <w:numPr>
                <w:ilvl w:val="0"/>
                <w:numId w:val="31"/>
              </w:numPr>
              <w:spacing w:before="41"/>
              <w:ind w:left="427" w:hanging="283"/>
            </w:pPr>
            <w:r>
              <w:t>betoniere per getto cls.</w:t>
            </w:r>
          </w:p>
        </w:tc>
      </w:tr>
      <w:tr w:rsidR="00FE31B0" w:rsidTr="00A6593E">
        <w:trPr>
          <w:trHeight w:val="818"/>
        </w:trPr>
        <w:tc>
          <w:tcPr>
            <w:tcW w:w="842" w:type="dxa"/>
            <w:vMerge/>
            <w:tcBorders>
              <w:top w:val="nil"/>
            </w:tcBorders>
            <w:shd w:val="clear" w:color="auto" w:fill="BFBFBF"/>
            <w:textDirection w:val="btLr"/>
          </w:tcPr>
          <w:p w:rsidR="00FE31B0" w:rsidRDefault="00FE31B0">
            <w:pPr>
              <w:rPr>
                <w:sz w:val="2"/>
                <w:szCs w:val="2"/>
              </w:rPr>
            </w:pPr>
          </w:p>
        </w:tc>
        <w:tc>
          <w:tcPr>
            <w:tcW w:w="2545" w:type="dxa"/>
            <w:gridSpan w:val="2"/>
            <w:vMerge/>
            <w:tcBorders>
              <w:top w:val="nil"/>
            </w:tcBorders>
          </w:tcPr>
          <w:p w:rsidR="00FE31B0" w:rsidRDefault="00FE31B0">
            <w:pPr>
              <w:rPr>
                <w:sz w:val="2"/>
                <w:szCs w:val="2"/>
              </w:rPr>
            </w:pPr>
          </w:p>
        </w:tc>
        <w:tc>
          <w:tcPr>
            <w:tcW w:w="4718" w:type="dxa"/>
            <w:gridSpan w:val="2"/>
            <w:vMerge/>
            <w:tcBorders>
              <w:top w:val="nil"/>
            </w:tcBorders>
          </w:tcPr>
          <w:p w:rsidR="00FE31B0" w:rsidRDefault="00FE31B0">
            <w:pPr>
              <w:rPr>
                <w:sz w:val="2"/>
                <w:szCs w:val="2"/>
              </w:rPr>
            </w:pPr>
          </w:p>
        </w:tc>
        <w:tc>
          <w:tcPr>
            <w:tcW w:w="1959" w:type="dxa"/>
          </w:tcPr>
          <w:p w:rsidR="00FE31B0" w:rsidRDefault="000F7879">
            <w:pPr>
              <w:pStyle w:val="TableParagraph"/>
              <w:spacing w:line="268" w:lineRule="exact"/>
              <w:ind w:left="130"/>
            </w:pPr>
            <w:r>
              <w:t>…………………</w:t>
            </w:r>
          </w:p>
          <w:p w:rsidR="00FE31B0" w:rsidRDefault="000F7879">
            <w:pPr>
              <w:pStyle w:val="TableParagraph"/>
              <w:spacing w:before="38"/>
              <w:ind w:left="178"/>
            </w:pPr>
            <w:r>
              <w:t>……………….</w:t>
            </w:r>
          </w:p>
        </w:tc>
      </w:tr>
      <w:tr w:rsidR="00FE31B0" w:rsidTr="00EA2E57">
        <w:trPr>
          <w:trHeight w:val="2996"/>
        </w:trPr>
        <w:tc>
          <w:tcPr>
            <w:tcW w:w="842" w:type="dxa"/>
            <w:shd w:val="clear" w:color="auto" w:fill="DDD8C3"/>
            <w:textDirection w:val="btLr"/>
          </w:tcPr>
          <w:p w:rsidR="00FE31B0" w:rsidRDefault="000F7879">
            <w:pPr>
              <w:pStyle w:val="TableParagraph"/>
              <w:spacing w:before="76" w:line="283" w:lineRule="auto"/>
              <w:ind w:left="782" w:right="575" w:hanging="190"/>
              <w:rPr>
                <w:b/>
              </w:rPr>
            </w:pPr>
            <w:r>
              <w:rPr>
                <w:b/>
              </w:rPr>
              <w:t>Fonti di inquinamento e produzione di rifiuti</w:t>
            </w:r>
          </w:p>
        </w:tc>
        <w:tc>
          <w:tcPr>
            <w:tcW w:w="2545" w:type="dxa"/>
            <w:gridSpan w:val="2"/>
          </w:tcPr>
          <w:p w:rsidR="00FE31B0" w:rsidRDefault="000F7879">
            <w:pPr>
              <w:pStyle w:val="TableParagraph"/>
              <w:spacing w:line="276" w:lineRule="auto"/>
              <w:ind w:left="225" w:right="187"/>
            </w:pPr>
            <w:r>
              <w:t>La proposta prevede la presenza di fonti di inquinamento (luminoso, chimico, sonoro, acquatico, etc.) o produzione di rifiuti?</w:t>
            </w:r>
          </w:p>
          <w:p w:rsidR="00FE31B0" w:rsidRDefault="00FE31B0">
            <w:pPr>
              <w:pStyle w:val="TableParagraph"/>
              <w:spacing w:before="2"/>
              <w:rPr>
                <w:rFonts w:ascii="Times New Roman"/>
                <w:sz w:val="17"/>
              </w:rPr>
            </w:pPr>
          </w:p>
          <w:p w:rsidR="00FE31B0" w:rsidRDefault="000F7879" w:rsidP="00681C8E">
            <w:pPr>
              <w:pStyle w:val="TableParagraph"/>
              <w:numPr>
                <w:ilvl w:val="0"/>
                <w:numId w:val="7"/>
              </w:numPr>
              <w:tabs>
                <w:tab w:val="left" w:pos="790"/>
              </w:tabs>
              <w:ind w:hanging="361"/>
            </w:pPr>
            <w:r>
              <w:t>SI</w:t>
            </w:r>
          </w:p>
          <w:p w:rsidR="00FE31B0" w:rsidRDefault="00A6593E" w:rsidP="00A6593E">
            <w:pPr>
              <w:pStyle w:val="TableParagraph"/>
              <w:tabs>
                <w:tab w:val="left" w:pos="790"/>
              </w:tabs>
              <w:spacing w:before="41"/>
              <w:ind w:left="789" w:hanging="330"/>
            </w:pPr>
            <w:r w:rsidRPr="00A6593E">
              <w:rPr>
                <w:b/>
                <w:sz w:val="24"/>
                <w:szCs w:val="24"/>
              </w:rPr>
              <w:t xml:space="preserve">X </w:t>
            </w:r>
            <w:r>
              <w:t xml:space="preserve">   </w:t>
            </w:r>
            <w:r w:rsidR="000F7879">
              <w:t>NO</w:t>
            </w:r>
          </w:p>
        </w:tc>
        <w:tc>
          <w:tcPr>
            <w:tcW w:w="6677" w:type="dxa"/>
            <w:gridSpan w:val="3"/>
          </w:tcPr>
          <w:p w:rsidR="00FE31B0" w:rsidRDefault="000F7879">
            <w:pPr>
              <w:pStyle w:val="TableParagraph"/>
              <w:spacing w:line="273" w:lineRule="auto"/>
              <w:ind w:left="71" w:right="806"/>
            </w:pPr>
            <w:r>
              <w:t>La proposta è conforme alla normativa nazionale e/o regionali di settore?</w:t>
            </w:r>
          </w:p>
          <w:p w:rsidR="00FE31B0" w:rsidRDefault="00FE31B0">
            <w:pPr>
              <w:pStyle w:val="TableParagraph"/>
              <w:spacing w:before="7"/>
              <w:rPr>
                <w:rFonts w:ascii="Times New Roman"/>
                <w:sz w:val="17"/>
              </w:rPr>
            </w:pPr>
          </w:p>
          <w:p w:rsidR="00FE31B0" w:rsidRDefault="000F7879" w:rsidP="00681C8E">
            <w:pPr>
              <w:pStyle w:val="TableParagraph"/>
              <w:numPr>
                <w:ilvl w:val="0"/>
                <w:numId w:val="6"/>
              </w:numPr>
              <w:tabs>
                <w:tab w:val="left" w:pos="3579"/>
              </w:tabs>
              <w:ind w:left="319" w:hanging="303"/>
            </w:pPr>
            <w:r>
              <w:t xml:space="preserve">SI </w:t>
            </w:r>
            <w:r w:rsidR="00A6593E">
              <w:t xml:space="preserve">        </w:t>
            </w:r>
            <w:r>
              <w:rPr>
                <w:rFonts w:ascii="Wingdings" w:hAnsi="Wingdings"/>
              </w:rPr>
              <w:t></w:t>
            </w:r>
            <w:r>
              <w:rPr>
                <w:rFonts w:ascii="Times New Roman" w:hAnsi="Times New Roman"/>
                <w:spacing w:val="43"/>
              </w:rPr>
              <w:t xml:space="preserve"> </w:t>
            </w:r>
            <w:r>
              <w:t>NO</w:t>
            </w:r>
          </w:p>
          <w:p w:rsidR="00FE31B0" w:rsidRDefault="00FE31B0">
            <w:pPr>
              <w:pStyle w:val="TableParagraph"/>
              <w:spacing w:before="10"/>
              <w:rPr>
                <w:rFonts w:ascii="Times New Roman"/>
                <w:sz w:val="20"/>
              </w:rPr>
            </w:pPr>
          </w:p>
          <w:p w:rsidR="00FE31B0" w:rsidRDefault="000F7879">
            <w:pPr>
              <w:pStyle w:val="TableParagraph"/>
              <w:ind w:left="71"/>
            </w:pPr>
            <w:r>
              <w:t>Descrivere:</w:t>
            </w:r>
          </w:p>
          <w:p w:rsidR="00FE31B0" w:rsidRDefault="000F7879">
            <w:pPr>
              <w:pStyle w:val="TableParagraph"/>
              <w:spacing w:before="41"/>
              <w:ind w:left="71"/>
            </w:pPr>
            <w:r>
              <w:t>…………………………………………………………………………………………………………………</w:t>
            </w:r>
          </w:p>
          <w:p w:rsidR="00FE31B0" w:rsidRDefault="000F7879">
            <w:pPr>
              <w:pStyle w:val="TableParagraph"/>
              <w:spacing w:before="41"/>
              <w:ind w:left="71"/>
            </w:pPr>
            <w:r>
              <w:t>…………………………………………………………………………………………………………………</w:t>
            </w:r>
          </w:p>
          <w:p w:rsidR="00FE31B0" w:rsidRDefault="000F7879">
            <w:pPr>
              <w:pStyle w:val="TableParagraph"/>
              <w:spacing w:before="39"/>
              <w:ind w:left="71"/>
            </w:pPr>
            <w:r>
              <w:t>…………………………………………………………………………………………………………………</w:t>
            </w:r>
          </w:p>
        </w:tc>
      </w:tr>
      <w:tr w:rsidR="00FE31B0">
        <w:trPr>
          <w:trHeight w:val="508"/>
        </w:trPr>
        <w:tc>
          <w:tcPr>
            <w:tcW w:w="2958" w:type="dxa"/>
            <w:gridSpan w:val="2"/>
            <w:shd w:val="clear" w:color="auto" w:fill="548CD4"/>
          </w:tcPr>
          <w:p w:rsidR="00FE31B0" w:rsidRDefault="000F7879">
            <w:pPr>
              <w:pStyle w:val="TableParagraph"/>
              <w:spacing w:line="268" w:lineRule="exact"/>
              <w:ind w:left="736"/>
              <w:rPr>
                <w:b/>
              </w:rPr>
            </w:pPr>
            <w:r>
              <w:rPr>
                <w:b/>
              </w:rPr>
              <w:t>Interventi edilizi</w:t>
            </w:r>
          </w:p>
        </w:tc>
        <w:tc>
          <w:tcPr>
            <w:tcW w:w="4256" w:type="dxa"/>
            <w:gridSpan w:val="2"/>
            <w:vMerge w:val="restart"/>
            <w:shd w:val="clear" w:color="auto" w:fill="C6D8F0"/>
          </w:tcPr>
          <w:p w:rsidR="00FE31B0" w:rsidRDefault="00FE31B0">
            <w:pPr>
              <w:pStyle w:val="TableParagraph"/>
              <w:spacing w:before="9"/>
              <w:rPr>
                <w:rFonts w:ascii="Times New Roman"/>
                <w:sz w:val="26"/>
              </w:rPr>
            </w:pPr>
          </w:p>
          <w:p w:rsidR="00FE31B0" w:rsidRDefault="00024A2B" w:rsidP="00024A2B">
            <w:pPr>
              <w:pStyle w:val="TableParagraph"/>
              <w:tabs>
                <w:tab w:val="left" w:pos="793"/>
              </w:tabs>
              <w:ind w:left="793" w:hanging="466"/>
            </w:pPr>
            <w:r>
              <w:t xml:space="preserve"> </w:t>
            </w:r>
            <w:r w:rsidRPr="00024A2B">
              <w:rPr>
                <w:b/>
                <w:sz w:val="24"/>
                <w:szCs w:val="24"/>
              </w:rPr>
              <w:t xml:space="preserve">  X</w:t>
            </w:r>
            <w:r>
              <w:t xml:space="preserve">    </w:t>
            </w:r>
            <w:r w:rsidR="000F7879">
              <w:t>Permesso a</w:t>
            </w:r>
            <w:r w:rsidR="000F7879">
              <w:rPr>
                <w:spacing w:val="-2"/>
              </w:rPr>
              <w:t xml:space="preserve"> </w:t>
            </w:r>
            <w:r w:rsidR="000F7879">
              <w:t>costruire</w:t>
            </w:r>
          </w:p>
          <w:p w:rsidR="00FE31B0" w:rsidRDefault="000F7879" w:rsidP="00681C8E">
            <w:pPr>
              <w:pStyle w:val="TableParagraph"/>
              <w:numPr>
                <w:ilvl w:val="0"/>
                <w:numId w:val="5"/>
              </w:numPr>
              <w:tabs>
                <w:tab w:val="left" w:pos="793"/>
              </w:tabs>
              <w:spacing w:before="39"/>
            </w:pPr>
            <w:r>
              <w:t>Permesso a costruire in</w:t>
            </w:r>
            <w:r>
              <w:rPr>
                <w:spacing w:val="-5"/>
              </w:rPr>
              <w:t xml:space="preserve"> </w:t>
            </w:r>
            <w:r>
              <w:t>sanatoria</w:t>
            </w:r>
          </w:p>
          <w:p w:rsidR="00FE31B0" w:rsidRDefault="000F7879" w:rsidP="00681C8E">
            <w:pPr>
              <w:pStyle w:val="TableParagraph"/>
              <w:numPr>
                <w:ilvl w:val="0"/>
                <w:numId w:val="5"/>
              </w:numPr>
              <w:tabs>
                <w:tab w:val="left" w:pos="793"/>
              </w:tabs>
              <w:spacing w:before="41"/>
            </w:pPr>
            <w:r>
              <w:t>Condono</w:t>
            </w:r>
          </w:p>
          <w:p w:rsidR="00FE31B0" w:rsidRDefault="000F7879" w:rsidP="00681C8E">
            <w:pPr>
              <w:pStyle w:val="TableParagraph"/>
              <w:numPr>
                <w:ilvl w:val="0"/>
                <w:numId w:val="5"/>
              </w:numPr>
              <w:tabs>
                <w:tab w:val="left" w:pos="793"/>
              </w:tabs>
              <w:spacing w:before="41"/>
            </w:pPr>
            <w:r>
              <w:t>DIA/SCIA</w:t>
            </w:r>
          </w:p>
          <w:p w:rsidR="00FE31B0" w:rsidRDefault="000F7879" w:rsidP="00681C8E">
            <w:pPr>
              <w:pStyle w:val="TableParagraph"/>
              <w:numPr>
                <w:ilvl w:val="0"/>
                <w:numId w:val="5"/>
              </w:numPr>
              <w:tabs>
                <w:tab w:val="left" w:pos="793"/>
              </w:tabs>
              <w:spacing w:before="39"/>
            </w:pPr>
            <w:r>
              <w:t>Altro</w:t>
            </w:r>
            <w:r>
              <w:rPr>
                <w:spacing w:val="-3"/>
              </w:rPr>
              <w:t xml:space="preserve"> </w:t>
            </w:r>
            <w:r>
              <w:t>…………………………………</w:t>
            </w:r>
          </w:p>
        </w:tc>
        <w:tc>
          <w:tcPr>
            <w:tcW w:w="2850" w:type="dxa"/>
            <w:gridSpan w:val="2"/>
            <w:vMerge w:val="restart"/>
            <w:shd w:val="clear" w:color="auto" w:fill="C6D8F0"/>
          </w:tcPr>
          <w:p w:rsidR="00FE31B0" w:rsidRDefault="000F7879">
            <w:pPr>
              <w:pStyle w:val="TableParagraph"/>
              <w:spacing w:before="174" w:line="276" w:lineRule="auto"/>
              <w:ind w:left="405" w:right="259" w:hanging="113"/>
            </w:pPr>
            <w:r>
              <w:t>Estremi provvedimento o altre informazioni utili:</w:t>
            </w:r>
          </w:p>
          <w:p w:rsidR="00FE31B0" w:rsidRDefault="00FE31B0">
            <w:pPr>
              <w:pStyle w:val="TableParagraph"/>
              <w:spacing w:before="5"/>
              <w:rPr>
                <w:rFonts w:ascii="Times New Roman"/>
                <w:sz w:val="17"/>
              </w:rPr>
            </w:pPr>
          </w:p>
          <w:p w:rsidR="00FE31B0" w:rsidRDefault="00024A2B" w:rsidP="00024A2B">
            <w:pPr>
              <w:pStyle w:val="TableParagraph"/>
              <w:spacing w:before="41"/>
              <w:ind w:left="136"/>
            </w:pPr>
            <w:r>
              <w:t>Permesso di Costruire n.07/14 rilasciato il 01/12/2014 dal Comune di Centola</w:t>
            </w:r>
          </w:p>
        </w:tc>
      </w:tr>
      <w:tr w:rsidR="00FE31B0">
        <w:trPr>
          <w:trHeight w:val="1775"/>
        </w:trPr>
        <w:tc>
          <w:tcPr>
            <w:tcW w:w="2958" w:type="dxa"/>
            <w:gridSpan w:val="2"/>
            <w:shd w:val="clear" w:color="auto" w:fill="C6D8F0"/>
          </w:tcPr>
          <w:p w:rsidR="00FE31B0" w:rsidRDefault="000F7879">
            <w:pPr>
              <w:pStyle w:val="TableParagraph"/>
              <w:spacing w:line="276" w:lineRule="auto"/>
              <w:ind w:left="143" w:right="745"/>
            </w:pPr>
            <w:r>
              <w:t>Per interventi edilizi su strutture preesistenti</w:t>
            </w:r>
          </w:p>
          <w:p w:rsidR="00FE31B0" w:rsidRDefault="00FE31B0">
            <w:pPr>
              <w:pStyle w:val="TableParagraph"/>
              <w:spacing w:before="4"/>
              <w:rPr>
                <w:rFonts w:ascii="Times New Roman"/>
                <w:sz w:val="17"/>
              </w:rPr>
            </w:pPr>
          </w:p>
          <w:p w:rsidR="00FE31B0" w:rsidRDefault="000F7879">
            <w:pPr>
              <w:pStyle w:val="TableParagraph"/>
              <w:spacing w:line="276" w:lineRule="auto"/>
              <w:ind w:left="71" w:right="50"/>
              <w:rPr>
                <w:sz w:val="18"/>
              </w:rPr>
            </w:pPr>
            <w:r>
              <w:rPr>
                <w:sz w:val="18"/>
              </w:rPr>
              <w:t>Riportare il titolo edilizio in forza al quale è stato realizzato l’immobile e/o struttura oggetto di intervento</w:t>
            </w:r>
          </w:p>
        </w:tc>
        <w:tc>
          <w:tcPr>
            <w:tcW w:w="4256" w:type="dxa"/>
            <w:gridSpan w:val="2"/>
            <w:vMerge/>
            <w:tcBorders>
              <w:top w:val="nil"/>
            </w:tcBorders>
            <w:shd w:val="clear" w:color="auto" w:fill="C6D8F0"/>
          </w:tcPr>
          <w:p w:rsidR="00FE31B0" w:rsidRDefault="00FE31B0">
            <w:pPr>
              <w:rPr>
                <w:sz w:val="2"/>
                <w:szCs w:val="2"/>
              </w:rPr>
            </w:pPr>
          </w:p>
        </w:tc>
        <w:tc>
          <w:tcPr>
            <w:tcW w:w="2850" w:type="dxa"/>
            <w:gridSpan w:val="2"/>
            <w:vMerge/>
            <w:tcBorders>
              <w:top w:val="nil"/>
            </w:tcBorders>
            <w:shd w:val="clear" w:color="auto" w:fill="C6D8F0"/>
          </w:tcPr>
          <w:p w:rsidR="00FE31B0" w:rsidRDefault="00FE31B0">
            <w:pPr>
              <w:rPr>
                <w:sz w:val="2"/>
                <w:szCs w:val="2"/>
              </w:rPr>
            </w:pPr>
          </w:p>
        </w:tc>
      </w:tr>
      <w:tr w:rsidR="00FE31B0" w:rsidTr="00A6593E">
        <w:trPr>
          <w:trHeight w:val="623"/>
        </w:trPr>
        <w:tc>
          <w:tcPr>
            <w:tcW w:w="2958" w:type="dxa"/>
            <w:gridSpan w:val="2"/>
            <w:shd w:val="clear" w:color="auto" w:fill="D89593"/>
          </w:tcPr>
          <w:p w:rsidR="00FE31B0" w:rsidRDefault="000F7879">
            <w:pPr>
              <w:pStyle w:val="TableParagraph"/>
              <w:spacing w:before="56"/>
              <w:ind w:left="801"/>
              <w:rPr>
                <w:b/>
              </w:rPr>
            </w:pPr>
            <w:r>
              <w:rPr>
                <w:b/>
              </w:rPr>
              <w:t>Manifestazioni</w:t>
            </w:r>
          </w:p>
        </w:tc>
        <w:tc>
          <w:tcPr>
            <w:tcW w:w="5147" w:type="dxa"/>
            <w:gridSpan w:val="3"/>
            <w:vMerge w:val="restart"/>
            <w:shd w:val="clear" w:color="auto" w:fill="F2DBDB"/>
          </w:tcPr>
          <w:p w:rsidR="00FE31B0" w:rsidRDefault="00FE31B0">
            <w:pPr>
              <w:pStyle w:val="TableParagraph"/>
              <w:spacing w:before="9"/>
              <w:rPr>
                <w:rFonts w:ascii="Times New Roman"/>
                <w:sz w:val="26"/>
              </w:rPr>
            </w:pPr>
          </w:p>
          <w:p w:rsidR="00FE31B0" w:rsidRDefault="000F7879" w:rsidP="00681C8E">
            <w:pPr>
              <w:pStyle w:val="TableParagraph"/>
              <w:numPr>
                <w:ilvl w:val="0"/>
                <w:numId w:val="4"/>
              </w:numPr>
              <w:tabs>
                <w:tab w:val="left" w:pos="786"/>
              </w:tabs>
            </w:pPr>
            <w:r>
              <w:t>Numero presunto di</w:t>
            </w:r>
            <w:r>
              <w:rPr>
                <w:spacing w:val="-3"/>
              </w:rPr>
              <w:t xml:space="preserve"> </w:t>
            </w:r>
            <w:r>
              <w:t>partecipanti:</w:t>
            </w:r>
          </w:p>
          <w:p w:rsidR="00FE31B0" w:rsidRDefault="000F7879" w:rsidP="00681C8E">
            <w:pPr>
              <w:pStyle w:val="TableParagraph"/>
              <w:numPr>
                <w:ilvl w:val="0"/>
                <w:numId w:val="4"/>
              </w:numPr>
              <w:tabs>
                <w:tab w:val="left" w:pos="786"/>
              </w:tabs>
              <w:spacing w:before="121"/>
              <w:ind w:right="689"/>
            </w:pPr>
            <w:r>
              <w:t>Numero presunto di veicoli coinvolti nell’evento (moto, auto, biciclette,</w:t>
            </w:r>
            <w:r>
              <w:rPr>
                <w:spacing w:val="-5"/>
              </w:rPr>
              <w:t xml:space="preserve"> </w:t>
            </w:r>
            <w:r>
              <w:t>etc.):</w:t>
            </w:r>
          </w:p>
        </w:tc>
        <w:tc>
          <w:tcPr>
            <w:tcW w:w="1959" w:type="dxa"/>
            <w:shd w:val="clear" w:color="auto" w:fill="F2DBDB"/>
          </w:tcPr>
          <w:p w:rsidR="00FE31B0" w:rsidRDefault="00FE31B0">
            <w:pPr>
              <w:pStyle w:val="TableParagraph"/>
              <w:rPr>
                <w:rFonts w:ascii="Times New Roman"/>
                <w:sz w:val="20"/>
              </w:rPr>
            </w:pPr>
          </w:p>
        </w:tc>
      </w:tr>
      <w:tr w:rsidR="00FE31B0" w:rsidTr="00A6593E">
        <w:trPr>
          <w:trHeight w:val="623"/>
        </w:trPr>
        <w:tc>
          <w:tcPr>
            <w:tcW w:w="2958" w:type="dxa"/>
            <w:gridSpan w:val="2"/>
            <w:vMerge w:val="restart"/>
            <w:shd w:val="clear" w:color="auto" w:fill="F2DBDB"/>
          </w:tcPr>
          <w:p w:rsidR="00FE31B0" w:rsidRDefault="000F7879">
            <w:pPr>
              <w:pStyle w:val="TableParagraph"/>
              <w:spacing w:line="276" w:lineRule="auto"/>
              <w:ind w:left="194" w:right="161" w:firstLine="182"/>
            </w:pPr>
            <w:r>
              <w:t>Per manifestazioni, gara, motoristiche, eventi sportivi,</w:t>
            </w:r>
          </w:p>
        </w:tc>
        <w:tc>
          <w:tcPr>
            <w:tcW w:w="5147" w:type="dxa"/>
            <w:gridSpan w:val="3"/>
            <w:vMerge/>
            <w:tcBorders>
              <w:top w:val="nil"/>
            </w:tcBorders>
            <w:shd w:val="clear" w:color="auto" w:fill="F2DBDB"/>
          </w:tcPr>
          <w:p w:rsidR="00FE31B0" w:rsidRDefault="00FE31B0">
            <w:pPr>
              <w:rPr>
                <w:sz w:val="2"/>
                <w:szCs w:val="2"/>
              </w:rPr>
            </w:pPr>
          </w:p>
        </w:tc>
        <w:tc>
          <w:tcPr>
            <w:tcW w:w="1959" w:type="dxa"/>
            <w:shd w:val="clear" w:color="auto" w:fill="F2DBDB"/>
          </w:tcPr>
          <w:p w:rsidR="00FE31B0" w:rsidRDefault="00FE31B0">
            <w:pPr>
              <w:pStyle w:val="TableParagraph"/>
              <w:rPr>
                <w:rFonts w:ascii="Times New Roman"/>
                <w:sz w:val="20"/>
              </w:rPr>
            </w:pPr>
          </w:p>
        </w:tc>
      </w:tr>
      <w:tr w:rsidR="00FE31B0" w:rsidTr="00A6593E">
        <w:trPr>
          <w:trHeight w:val="626"/>
        </w:trPr>
        <w:tc>
          <w:tcPr>
            <w:tcW w:w="2958" w:type="dxa"/>
            <w:gridSpan w:val="2"/>
            <w:vMerge/>
            <w:tcBorders>
              <w:top w:val="nil"/>
            </w:tcBorders>
            <w:shd w:val="clear" w:color="auto" w:fill="F2DBDB"/>
          </w:tcPr>
          <w:p w:rsidR="00FE31B0" w:rsidRDefault="00FE31B0">
            <w:pPr>
              <w:rPr>
                <w:sz w:val="2"/>
                <w:szCs w:val="2"/>
              </w:rPr>
            </w:pPr>
          </w:p>
        </w:tc>
        <w:tc>
          <w:tcPr>
            <w:tcW w:w="5147" w:type="dxa"/>
            <w:gridSpan w:val="3"/>
            <w:vMerge/>
            <w:tcBorders>
              <w:top w:val="nil"/>
            </w:tcBorders>
            <w:shd w:val="clear" w:color="auto" w:fill="F2DBDB"/>
          </w:tcPr>
          <w:p w:rsidR="00FE31B0" w:rsidRDefault="00FE31B0">
            <w:pPr>
              <w:rPr>
                <w:sz w:val="2"/>
                <w:szCs w:val="2"/>
              </w:rPr>
            </w:pPr>
          </w:p>
        </w:tc>
        <w:tc>
          <w:tcPr>
            <w:tcW w:w="1959" w:type="dxa"/>
            <w:shd w:val="clear" w:color="auto" w:fill="F2DBDB"/>
          </w:tcPr>
          <w:p w:rsidR="00FE31B0" w:rsidRDefault="00FE31B0">
            <w:pPr>
              <w:pStyle w:val="TableParagraph"/>
              <w:rPr>
                <w:rFonts w:ascii="Times New Roman"/>
                <w:sz w:val="20"/>
              </w:rPr>
            </w:pPr>
          </w:p>
        </w:tc>
      </w:tr>
    </w:tbl>
    <w:p w:rsidR="00FE31B0" w:rsidRDefault="00FE31B0">
      <w:pPr>
        <w:rPr>
          <w:rFonts w:ascii="Times New Roman"/>
          <w:sz w:val="20"/>
        </w:rPr>
        <w:sectPr w:rsidR="00FE31B0">
          <w:pgSz w:w="11910" w:h="16840"/>
          <w:pgMar w:top="1400" w:right="580" w:bottom="640" w:left="1020" w:header="707" w:footer="443" w:gutter="0"/>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59"/>
        <w:gridCol w:w="3587"/>
        <w:gridCol w:w="2204"/>
        <w:gridCol w:w="1318"/>
      </w:tblGrid>
      <w:tr w:rsidR="00FE31B0">
        <w:trPr>
          <w:trHeight w:val="1314"/>
        </w:trPr>
        <w:tc>
          <w:tcPr>
            <w:tcW w:w="2959" w:type="dxa"/>
            <w:shd w:val="clear" w:color="auto" w:fill="F2DBDB"/>
          </w:tcPr>
          <w:p w:rsidR="00FE31B0" w:rsidRDefault="000F7879">
            <w:pPr>
              <w:pStyle w:val="TableParagraph"/>
              <w:spacing w:before="1" w:line="273" w:lineRule="auto"/>
              <w:ind w:left="1315" w:right="195" w:hanging="1090"/>
            </w:pPr>
            <w:r>
              <w:lastRenderedPageBreak/>
              <w:t>spettacoli pirotecnici, sagre, etc.</w:t>
            </w:r>
          </w:p>
        </w:tc>
        <w:tc>
          <w:tcPr>
            <w:tcW w:w="5791" w:type="dxa"/>
            <w:gridSpan w:val="2"/>
            <w:shd w:val="clear" w:color="auto" w:fill="F2DBDB"/>
          </w:tcPr>
          <w:p w:rsidR="00FE31B0" w:rsidRDefault="000F7879" w:rsidP="00681C8E">
            <w:pPr>
              <w:pStyle w:val="TableParagraph"/>
              <w:numPr>
                <w:ilvl w:val="0"/>
                <w:numId w:val="3"/>
              </w:numPr>
              <w:tabs>
                <w:tab w:val="left" w:pos="785"/>
              </w:tabs>
              <w:ind w:right="148"/>
            </w:pPr>
            <w:r>
              <w:t>Numero presunto di mezzi di supporto (ambulanze, vigili del fuoco, forze dell’ordine, mezzi aerei o</w:t>
            </w:r>
            <w:r>
              <w:rPr>
                <w:spacing w:val="-15"/>
              </w:rPr>
              <w:t xml:space="preserve"> </w:t>
            </w:r>
            <w:r>
              <w:t>navali):</w:t>
            </w:r>
          </w:p>
          <w:p w:rsidR="00FE31B0" w:rsidRDefault="000F7879" w:rsidP="00681C8E">
            <w:pPr>
              <w:pStyle w:val="TableParagraph"/>
              <w:numPr>
                <w:ilvl w:val="0"/>
                <w:numId w:val="3"/>
              </w:numPr>
              <w:tabs>
                <w:tab w:val="left" w:pos="785"/>
              </w:tabs>
              <w:spacing w:before="119"/>
              <w:ind w:right="618"/>
            </w:pPr>
            <w:r>
              <w:t>Numero presunto di gruppi elettrogeni e/o bagni chimici:</w:t>
            </w:r>
          </w:p>
        </w:tc>
        <w:tc>
          <w:tcPr>
            <w:tcW w:w="1318" w:type="dxa"/>
            <w:shd w:val="clear" w:color="auto" w:fill="F2DBDB"/>
          </w:tcPr>
          <w:p w:rsidR="00FE31B0" w:rsidRDefault="00FE31B0">
            <w:pPr>
              <w:pStyle w:val="TableParagraph"/>
              <w:rPr>
                <w:rFonts w:ascii="Times New Roman"/>
                <w:sz w:val="20"/>
              </w:rPr>
            </w:pPr>
          </w:p>
        </w:tc>
      </w:tr>
      <w:tr w:rsidR="00FE31B0">
        <w:trPr>
          <w:trHeight w:val="308"/>
        </w:trPr>
        <w:tc>
          <w:tcPr>
            <w:tcW w:w="2959" w:type="dxa"/>
            <w:tcBorders>
              <w:bottom w:val="nil"/>
            </w:tcBorders>
            <w:shd w:val="clear" w:color="auto" w:fill="F9BF8E"/>
          </w:tcPr>
          <w:p w:rsidR="00FE31B0" w:rsidRDefault="000F7879">
            <w:pPr>
              <w:pStyle w:val="TableParagraph"/>
              <w:spacing w:line="268" w:lineRule="exact"/>
              <w:ind w:left="743"/>
              <w:rPr>
                <w:b/>
              </w:rPr>
            </w:pPr>
            <w:r>
              <w:rPr>
                <w:b/>
              </w:rPr>
              <w:t>Attività ripetute</w:t>
            </w:r>
          </w:p>
        </w:tc>
        <w:tc>
          <w:tcPr>
            <w:tcW w:w="7109" w:type="dxa"/>
            <w:gridSpan w:val="3"/>
            <w:tcBorders>
              <w:bottom w:val="nil"/>
            </w:tcBorders>
            <w:shd w:val="clear" w:color="auto" w:fill="FDE8D8"/>
          </w:tcPr>
          <w:p w:rsidR="00FE31B0" w:rsidRDefault="000F7879">
            <w:pPr>
              <w:pStyle w:val="TableParagraph"/>
              <w:spacing w:line="268" w:lineRule="exact"/>
              <w:ind w:left="72"/>
            </w:pPr>
            <w:r>
              <w:t>Descrivere:</w:t>
            </w:r>
          </w:p>
        </w:tc>
      </w:tr>
      <w:tr w:rsidR="00FE31B0">
        <w:trPr>
          <w:trHeight w:val="200"/>
        </w:trPr>
        <w:tc>
          <w:tcPr>
            <w:tcW w:w="2959" w:type="dxa"/>
            <w:tcBorders>
              <w:top w:val="nil"/>
            </w:tcBorders>
            <w:shd w:val="clear" w:color="auto" w:fill="F9BF8E"/>
          </w:tcPr>
          <w:p w:rsidR="00FE31B0" w:rsidRDefault="00FE31B0">
            <w:pPr>
              <w:pStyle w:val="TableParagraph"/>
              <w:rPr>
                <w:rFonts w:ascii="Times New Roman"/>
                <w:sz w:val="12"/>
              </w:rPr>
            </w:pPr>
          </w:p>
        </w:tc>
        <w:tc>
          <w:tcPr>
            <w:tcW w:w="7109" w:type="dxa"/>
            <w:gridSpan w:val="3"/>
            <w:tcBorders>
              <w:top w:val="nil"/>
              <w:bottom w:val="nil"/>
            </w:tcBorders>
            <w:shd w:val="clear" w:color="auto" w:fill="FDE8D8"/>
          </w:tcPr>
          <w:p w:rsidR="00FE31B0" w:rsidRDefault="000F7879">
            <w:pPr>
              <w:pStyle w:val="TableParagraph"/>
              <w:spacing w:line="180" w:lineRule="exact"/>
              <w:ind w:left="72"/>
            </w:pPr>
            <w:r>
              <w:t>………………………………………………………………………………………………………………………</w:t>
            </w:r>
          </w:p>
        </w:tc>
      </w:tr>
      <w:tr w:rsidR="00FE31B0">
        <w:trPr>
          <w:trHeight w:val="358"/>
        </w:trPr>
        <w:tc>
          <w:tcPr>
            <w:tcW w:w="2959" w:type="dxa"/>
            <w:tcBorders>
              <w:bottom w:val="nil"/>
            </w:tcBorders>
            <w:shd w:val="clear" w:color="auto" w:fill="FDE8D8"/>
          </w:tcPr>
          <w:p w:rsidR="00FE31B0" w:rsidRDefault="000F7879">
            <w:pPr>
              <w:pStyle w:val="TableParagraph"/>
              <w:spacing w:before="1"/>
              <w:ind w:left="71"/>
            </w:pPr>
            <w:r>
              <w:t>L’attività/intervento si ripete</w:t>
            </w:r>
          </w:p>
        </w:tc>
        <w:tc>
          <w:tcPr>
            <w:tcW w:w="7109" w:type="dxa"/>
            <w:gridSpan w:val="3"/>
            <w:tcBorders>
              <w:top w:val="nil"/>
              <w:bottom w:val="nil"/>
            </w:tcBorders>
            <w:shd w:val="clear" w:color="auto" w:fill="FDE8D8"/>
          </w:tcPr>
          <w:p w:rsidR="00FE31B0" w:rsidRDefault="000F7879">
            <w:pPr>
              <w:pStyle w:val="TableParagraph"/>
              <w:spacing w:before="100" w:line="239" w:lineRule="exact"/>
              <w:ind w:left="72"/>
            </w:pPr>
            <w:r>
              <w:t>………………………………………………………………………………………………………………………</w:t>
            </w:r>
          </w:p>
        </w:tc>
      </w:tr>
      <w:tr w:rsidR="00FE31B0">
        <w:trPr>
          <w:trHeight w:val="308"/>
        </w:trPr>
        <w:tc>
          <w:tcPr>
            <w:tcW w:w="2959" w:type="dxa"/>
            <w:tcBorders>
              <w:top w:val="nil"/>
              <w:bottom w:val="nil"/>
            </w:tcBorders>
            <w:shd w:val="clear" w:color="auto" w:fill="FDE8D8"/>
          </w:tcPr>
          <w:p w:rsidR="00FE31B0" w:rsidRDefault="000F7879">
            <w:pPr>
              <w:pStyle w:val="TableParagraph"/>
              <w:spacing w:line="219" w:lineRule="exact"/>
              <w:ind w:left="71"/>
            </w:pPr>
            <w:r>
              <w:t>annualmente/periodicamente</w:t>
            </w:r>
          </w:p>
        </w:tc>
        <w:tc>
          <w:tcPr>
            <w:tcW w:w="7109" w:type="dxa"/>
            <w:gridSpan w:val="3"/>
            <w:tcBorders>
              <w:top w:val="nil"/>
              <w:bottom w:val="nil"/>
            </w:tcBorders>
            <w:shd w:val="clear" w:color="auto" w:fill="FDE8D8"/>
          </w:tcPr>
          <w:p w:rsidR="00FE31B0" w:rsidRDefault="000F7879">
            <w:pPr>
              <w:pStyle w:val="TableParagraph"/>
              <w:spacing w:before="48" w:line="240" w:lineRule="exact"/>
              <w:ind w:left="72"/>
            </w:pPr>
            <w:r>
              <w:t>………………………………………………………………………………………………………………………</w:t>
            </w:r>
          </w:p>
        </w:tc>
      </w:tr>
      <w:tr w:rsidR="00FE31B0">
        <w:trPr>
          <w:trHeight w:val="358"/>
        </w:trPr>
        <w:tc>
          <w:tcPr>
            <w:tcW w:w="2959" w:type="dxa"/>
            <w:tcBorders>
              <w:top w:val="nil"/>
              <w:bottom w:val="nil"/>
            </w:tcBorders>
            <w:shd w:val="clear" w:color="auto" w:fill="FDE8D8"/>
          </w:tcPr>
          <w:p w:rsidR="00FE31B0" w:rsidRDefault="000F7879">
            <w:pPr>
              <w:pStyle w:val="TableParagraph"/>
              <w:spacing w:line="220" w:lineRule="exact"/>
              <w:ind w:left="71"/>
            </w:pPr>
            <w:r>
              <w:t>alle stesse condizioni?</w:t>
            </w:r>
          </w:p>
        </w:tc>
        <w:tc>
          <w:tcPr>
            <w:tcW w:w="7109" w:type="dxa"/>
            <w:gridSpan w:val="3"/>
            <w:tcBorders>
              <w:top w:val="nil"/>
              <w:bottom w:val="nil"/>
            </w:tcBorders>
            <w:shd w:val="clear" w:color="auto" w:fill="FDE8D8"/>
          </w:tcPr>
          <w:p w:rsidR="00FE31B0" w:rsidRDefault="000F7879">
            <w:pPr>
              <w:pStyle w:val="TableParagraph"/>
              <w:spacing w:before="49"/>
              <w:ind w:left="72"/>
            </w:pPr>
            <w:r>
              <w:t>………………………………………………………………………………………………………………………</w:t>
            </w:r>
          </w:p>
        </w:tc>
      </w:tr>
      <w:tr w:rsidR="00FE31B0">
        <w:trPr>
          <w:trHeight w:val="716"/>
        </w:trPr>
        <w:tc>
          <w:tcPr>
            <w:tcW w:w="2959" w:type="dxa"/>
            <w:tcBorders>
              <w:top w:val="nil"/>
              <w:bottom w:val="nil"/>
            </w:tcBorders>
            <w:shd w:val="clear" w:color="auto" w:fill="FDE8D8"/>
          </w:tcPr>
          <w:p w:rsidR="00FE31B0" w:rsidRDefault="000F7879" w:rsidP="00681C8E">
            <w:pPr>
              <w:pStyle w:val="TableParagraph"/>
              <w:numPr>
                <w:ilvl w:val="0"/>
                <w:numId w:val="2"/>
              </w:numPr>
              <w:tabs>
                <w:tab w:val="left" w:pos="1140"/>
                <w:tab w:val="left" w:pos="1538"/>
              </w:tabs>
              <w:spacing w:before="101"/>
              <w:ind w:hanging="248"/>
            </w:pPr>
            <w:r>
              <w:t>Si</w:t>
            </w:r>
            <w:r>
              <w:tab/>
            </w:r>
            <w:r>
              <w:rPr>
                <w:rFonts w:ascii="Wingdings" w:hAnsi="Wingdings"/>
              </w:rPr>
              <w:t></w:t>
            </w:r>
            <w:r>
              <w:rPr>
                <w:rFonts w:ascii="Times New Roman" w:hAnsi="Times New Roman"/>
                <w:spacing w:val="-7"/>
              </w:rPr>
              <w:t xml:space="preserve"> </w:t>
            </w:r>
            <w:r>
              <w:t>No</w:t>
            </w:r>
          </w:p>
        </w:tc>
        <w:tc>
          <w:tcPr>
            <w:tcW w:w="7109" w:type="dxa"/>
            <w:gridSpan w:val="3"/>
            <w:tcBorders>
              <w:top w:val="nil"/>
              <w:bottom w:val="nil"/>
            </w:tcBorders>
            <w:shd w:val="clear" w:color="auto" w:fill="FDE8D8"/>
          </w:tcPr>
          <w:p w:rsidR="00FE31B0" w:rsidRDefault="000F7879">
            <w:pPr>
              <w:pStyle w:val="TableParagraph"/>
              <w:ind w:left="72"/>
            </w:pPr>
            <w:r>
              <w:t>………………………………………………………………………………………………………………………</w:t>
            </w:r>
          </w:p>
          <w:p w:rsidR="00FE31B0" w:rsidRDefault="000F7879">
            <w:pPr>
              <w:pStyle w:val="TableParagraph"/>
              <w:spacing w:before="39"/>
              <w:ind w:left="72"/>
            </w:pPr>
            <w:r>
              <w:t>…………………….……………………………..…………………………………………………………………</w:t>
            </w:r>
          </w:p>
        </w:tc>
      </w:tr>
      <w:tr w:rsidR="00FE31B0">
        <w:trPr>
          <w:trHeight w:val="163"/>
        </w:trPr>
        <w:tc>
          <w:tcPr>
            <w:tcW w:w="2959" w:type="dxa"/>
            <w:tcBorders>
              <w:top w:val="nil"/>
            </w:tcBorders>
            <w:shd w:val="clear" w:color="auto" w:fill="FDE8D8"/>
          </w:tcPr>
          <w:p w:rsidR="00FE31B0" w:rsidRDefault="00FE31B0">
            <w:pPr>
              <w:pStyle w:val="TableParagraph"/>
              <w:rPr>
                <w:rFonts w:ascii="Times New Roman"/>
                <w:sz w:val="10"/>
              </w:rPr>
            </w:pPr>
          </w:p>
        </w:tc>
        <w:tc>
          <w:tcPr>
            <w:tcW w:w="7109" w:type="dxa"/>
            <w:gridSpan w:val="3"/>
            <w:vMerge w:val="restart"/>
            <w:tcBorders>
              <w:top w:val="nil"/>
              <w:bottom w:val="nil"/>
            </w:tcBorders>
            <w:shd w:val="clear" w:color="auto" w:fill="FDE8D8"/>
          </w:tcPr>
          <w:p w:rsidR="00FE31B0" w:rsidRDefault="000F7879">
            <w:pPr>
              <w:pStyle w:val="TableParagraph"/>
              <w:spacing w:before="100"/>
              <w:ind w:left="72"/>
            </w:pPr>
            <w:r>
              <w:t>Possibili varianti - modifiche:</w:t>
            </w:r>
          </w:p>
        </w:tc>
      </w:tr>
      <w:tr w:rsidR="00FE31B0">
        <w:trPr>
          <w:trHeight w:val="272"/>
        </w:trPr>
        <w:tc>
          <w:tcPr>
            <w:tcW w:w="2959" w:type="dxa"/>
            <w:tcBorders>
              <w:bottom w:val="nil"/>
            </w:tcBorders>
            <w:shd w:val="clear" w:color="auto" w:fill="FDE8D8"/>
          </w:tcPr>
          <w:p w:rsidR="00FE31B0" w:rsidRDefault="000F7879">
            <w:pPr>
              <w:pStyle w:val="TableParagraph"/>
              <w:spacing w:line="252" w:lineRule="exact"/>
              <w:ind w:left="71"/>
            </w:pPr>
            <w:r>
              <w:t>La medesima tipologia di</w:t>
            </w:r>
          </w:p>
        </w:tc>
        <w:tc>
          <w:tcPr>
            <w:tcW w:w="7109" w:type="dxa"/>
            <w:gridSpan w:val="3"/>
            <w:vMerge/>
            <w:tcBorders>
              <w:top w:val="nil"/>
              <w:bottom w:val="nil"/>
            </w:tcBorders>
            <w:shd w:val="clear" w:color="auto" w:fill="FDE8D8"/>
          </w:tcPr>
          <w:p w:rsidR="00FE31B0" w:rsidRDefault="00FE31B0">
            <w:pPr>
              <w:rPr>
                <w:sz w:val="2"/>
                <w:szCs w:val="2"/>
              </w:rPr>
            </w:pPr>
          </w:p>
        </w:tc>
      </w:tr>
      <w:tr w:rsidR="00FE31B0">
        <w:trPr>
          <w:trHeight w:val="309"/>
        </w:trPr>
        <w:tc>
          <w:tcPr>
            <w:tcW w:w="2959" w:type="dxa"/>
            <w:tcBorders>
              <w:top w:val="nil"/>
              <w:bottom w:val="nil"/>
            </w:tcBorders>
            <w:shd w:val="clear" w:color="auto" w:fill="FDE8D8"/>
          </w:tcPr>
          <w:p w:rsidR="00FE31B0" w:rsidRDefault="000F7879">
            <w:pPr>
              <w:pStyle w:val="TableParagraph"/>
              <w:spacing w:before="36" w:line="253" w:lineRule="exact"/>
              <w:ind w:left="71"/>
            </w:pPr>
            <w:r>
              <w:t>proposta ha già ottenuto in</w:t>
            </w:r>
          </w:p>
        </w:tc>
        <w:tc>
          <w:tcPr>
            <w:tcW w:w="7109" w:type="dxa"/>
            <w:gridSpan w:val="3"/>
            <w:tcBorders>
              <w:top w:val="nil"/>
              <w:bottom w:val="nil"/>
            </w:tcBorders>
            <w:shd w:val="clear" w:color="auto" w:fill="FDE8D8"/>
          </w:tcPr>
          <w:p w:rsidR="00FE31B0" w:rsidRDefault="000F7879">
            <w:pPr>
              <w:pStyle w:val="TableParagraph"/>
              <w:spacing w:line="233" w:lineRule="exact"/>
              <w:ind w:left="72"/>
            </w:pPr>
            <w:r>
              <w:t>………………………………………………………………………………………………………………………</w:t>
            </w:r>
          </w:p>
        </w:tc>
      </w:tr>
      <w:tr w:rsidR="00FE31B0">
        <w:trPr>
          <w:trHeight w:val="308"/>
        </w:trPr>
        <w:tc>
          <w:tcPr>
            <w:tcW w:w="2959" w:type="dxa"/>
            <w:tcBorders>
              <w:top w:val="nil"/>
              <w:bottom w:val="nil"/>
            </w:tcBorders>
            <w:shd w:val="clear" w:color="auto" w:fill="FDE8D8"/>
          </w:tcPr>
          <w:p w:rsidR="00FE31B0" w:rsidRDefault="000F7879">
            <w:pPr>
              <w:pStyle w:val="TableParagraph"/>
              <w:spacing w:before="36" w:line="252" w:lineRule="exact"/>
              <w:ind w:left="71"/>
            </w:pPr>
            <w:r>
              <w:t>passato parere positivo di</w:t>
            </w:r>
          </w:p>
        </w:tc>
        <w:tc>
          <w:tcPr>
            <w:tcW w:w="7109" w:type="dxa"/>
            <w:gridSpan w:val="3"/>
            <w:tcBorders>
              <w:top w:val="nil"/>
              <w:bottom w:val="nil"/>
            </w:tcBorders>
            <w:shd w:val="clear" w:color="auto" w:fill="FDE8D8"/>
          </w:tcPr>
          <w:p w:rsidR="00FE31B0" w:rsidRDefault="000F7879">
            <w:pPr>
              <w:pStyle w:val="TableParagraph"/>
              <w:spacing w:line="233" w:lineRule="exact"/>
              <w:ind w:left="72"/>
            </w:pPr>
            <w:r>
              <w:t>………………………………………………………………………………………………………………………</w:t>
            </w:r>
          </w:p>
        </w:tc>
      </w:tr>
      <w:tr w:rsidR="00FE31B0">
        <w:trPr>
          <w:trHeight w:val="308"/>
        </w:trPr>
        <w:tc>
          <w:tcPr>
            <w:tcW w:w="2959" w:type="dxa"/>
            <w:tcBorders>
              <w:top w:val="nil"/>
              <w:bottom w:val="nil"/>
            </w:tcBorders>
            <w:shd w:val="clear" w:color="auto" w:fill="FDE8D8"/>
          </w:tcPr>
          <w:p w:rsidR="00FE31B0" w:rsidRDefault="000F7879">
            <w:pPr>
              <w:pStyle w:val="TableParagraph"/>
              <w:spacing w:before="35" w:line="253" w:lineRule="exact"/>
              <w:ind w:left="71"/>
            </w:pPr>
            <w:r>
              <w:t>V.Inc.A?</w:t>
            </w:r>
          </w:p>
        </w:tc>
        <w:tc>
          <w:tcPr>
            <w:tcW w:w="7109" w:type="dxa"/>
            <w:gridSpan w:val="3"/>
            <w:tcBorders>
              <w:top w:val="nil"/>
              <w:bottom w:val="nil"/>
            </w:tcBorders>
            <w:shd w:val="clear" w:color="auto" w:fill="FDE8D8"/>
          </w:tcPr>
          <w:p w:rsidR="00FE31B0" w:rsidRDefault="000F7879">
            <w:pPr>
              <w:pStyle w:val="TableParagraph"/>
              <w:spacing w:line="232" w:lineRule="exact"/>
              <w:ind w:left="72"/>
            </w:pPr>
            <w:r>
              <w:t>………………………………………………………………………………………………………………………</w:t>
            </w:r>
          </w:p>
        </w:tc>
      </w:tr>
      <w:tr w:rsidR="00FE31B0">
        <w:trPr>
          <w:trHeight w:val="239"/>
        </w:trPr>
        <w:tc>
          <w:tcPr>
            <w:tcW w:w="2959" w:type="dxa"/>
            <w:tcBorders>
              <w:top w:val="nil"/>
              <w:bottom w:val="nil"/>
            </w:tcBorders>
            <w:shd w:val="clear" w:color="auto" w:fill="FDE8D8"/>
          </w:tcPr>
          <w:p w:rsidR="00FE31B0" w:rsidRDefault="00FE31B0">
            <w:pPr>
              <w:pStyle w:val="TableParagraph"/>
              <w:rPr>
                <w:rFonts w:ascii="Times New Roman"/>
                <w:sz w:val="16"/>
              </w:rPr>
            </w:pPr>
          </w:p>
        </w:tc>
        <w:tc>
          <w:tcPr>
            <w:tcW w:w="7109" w:type="dxa"/>
            <w:gridSpan w:val="3"/>
            <w:tcBorders>
              <w:top w:val="nil"/>
              <w:bottom w:val="nil"/>
            </w:tcBorders>
            <w:shd w:val="clear" w:color="auto" w:fill="FDE8D8"/>
          </w:tcPr>
          <w:p w:rsidR="00FE31B0" w:rsidRDefault="000F7879">
            <w:pPr>
              <w:pStyle w:val="TableParagraph"/>
              <w:spacing w:line="219" w:lineRule="exact"/>
              <w:ind w:left="72"/>
            </w:pPr>
            <w:r>
              <w:t>……………………………………………………………………………………………………………………….</w:t>
            </w:r>
          </w:p>
        </w:tc>
      </w:tr>
      <w:tr w:rsidR="00FE31B0">
        <w:trPr>
          <w:trHeight w:val="270"/>
        </w:trPr>
        <w:tc>
          <w:tcPr>
            <w:tcW w:w="2959" w:type="dxa"/>
            <w:tcBorders>
              <w:top w:val="nil"/>
              <w:bottom w:val="nil"/>
            </w:tcBorders>
            <w:shd w:val="clear" w:color="auto" w:fill="FDE8D8"/>
          </w:tcPr>
          <w:p w:rsidR="00FE31B0" w:rsidRDefault="000F7879" w:rsidP="00681C8E">
            <w:pPr>
              <w:pStyle w:val="TableParagraph"/>
              <w:numPr>
                <w:ilvl w:val="0"/>
                <w:numId w:val="1"/>
              </w:numPr>
              <w:tabs>
                <w:tab w:val="left" w:pos="1154"/>
                <w:tab w:val="left" w:pos="1554"/>
              </w:tabs>
              <w:spacing w:line="251" w:lineRule="exact"/>
            </w:pPr>
            <w:r>
              <w:t>Si</w:t>
            </w:r>
            <w:r>
              <w:tab/>
            </w:r>
            <w:r w:rsidR="00730A8D" w:rsidRPr="00730A8D">
              <w:rPr>
                <w:rFonts w:asciiTheme="minorHAnsi" w:hAnsiTheme="minorHAnsi" w:cstheme="minorHAnsi"/>
                <w:b/>
                <w:sz w:val="24"/>
                <w:szCs w:val="24"/>
              </w:rPr>
              <w:t xml:space="preserve">X </w:t>
            </w:r>
            <w:r>
              <w:t>No</w:t>
            </w:r>
          </w:p>
        </w:tc>
        <w:tc>
          <w:tcPr>
            <w:tcW w:w="7109" w:type="dxa"/>
            <w:gridSpan w:val="3"/>
            <w:tcBorders>
              <w:top w:val="nil"/>
              <w:bottom w:val="nil"/>
            </w:tcBorders>
            <w:shd w:val="clear" w:color="auto" w:fill="FDE8D8"/>
          </w:tcPr>
          <w:p w:rsidR="00FE31B0" w:rsidRDefault="00FE31B0">
            <w:pPr>
              <w:pStyle w:val="TableParagraph"/>
              <w:rPr>
                <w:rFonts w:ascii="Times New Roman"/>
                <w:sz w:val="20"/>
              </w:rPr>
            </w:pPr>
          </w:p>
        </w:tc>
      </w:tr>
      <w:tr w:rsidR="00FE31B0">
        <w:trPr>
          <w:trHeight w:val="250"/>
        </w:trPr>
        <w:tc>
          <w:tcPr>
            <w:tcW w:w="2959" w:type="dxa"/>
            <w:tcBorders>
              <w:top w:val="nil"/>
              <w:bottom w:val="nil"/>
            </w:tcBorders>
            <w:shd w:val="clear" w:color="auto" w:fill="FDE8D8"/>
          </w:tcPr>
          <w:p w:rsidR="00FE31B0" w:rsidRDefault="00FE31B0">
            <w:pPr>
              <w:pStyle w:val="TableParagraph"/>
              <w:rPr>
                <w:rFonts w:ascii="Times New Roman"/>
                <w:sz w:val="18"/>
              </w:rPr>
            </w:pPr>
          </w:p>
        </w:tc>
        <w:tc>
          <w:tcPr>
            <w:tcW w:w="7109" w:type="dxa"/>
            <w:gridSpan w:val="3"/>
            <w:tcBorders>
              <w:top w:val="nil"/>
              <w:bottom w:val="nil"/>
            </w:tcBorders>
            <w:shd w:val="clear" w:color="auto" w:fill="FDE8D8"/>
          </w:tcPr>
          <w:p w:rsidR="00FE31B0" w:rsidRDefault="000F7879">
            <w:pPr>
              <w:pStyle w:val="TableParagraph"/>
              <w:spacing w:line="231" w:lineRule="exact"/>
              <w:ind w:left="72"/>
            </w:pPr>
            <w:r>
              <w:t>Note:</w:t>
            </w:r>
          </w:p>
        </w:tc>
      </w:tr>
      <w:tr w:rsidR="00FE31B0">
        <w:trPr>
          <w:trHeight w:val="284"/>
        </w:trPr>
        <w:tc>
          <w:tcPr>
            <w:tcW w:w="2959" w:type="dxa"/>
            <w:tcBorders>
              <w:top w:val="nil"/>
              <w:bottom w:val="nil"/>
            </w:tcBorders>
            <w:shd w:val="clear" w:color="auto" w:fill="FDE8D8"/>
          </w:tcPr>
          <w:p w:rsidR="00FE31B0" w:rsidRDefault="000F7879">
            <w:pPr>
              <w:pStyle w:val="TableParagraph"/>
              <w:spacing w:line="206" w:lineRule="exact"/>
              <w:ind w:left="71"/>
              <w:rPr>
                <w:sz w:val="18"/>
              </w:rPr>
            </w:pPr>
            <w:r>
              <w:rPr>
                <w:sz w:val="18"/>
              </w:rPr>
              <w:t xml:space="preserve">Se, </w:t>
            </w:r>
            <w:r>
              <w:rPr>
                <w:b/>
                <w:sz w:val="18"/>
              </w:rPr>
              <w:t>Si</w:t>
            </w:r>
            <w:r>
              <w:rPr>
                <w:sz w:val="18"/>
              </w:rPr>
              <w:t>, allegare e citare precedente</w:t>
            </w:r>
          </w:p>
        </w:tc>
        <w:tc>
          <w:tcPr>
            <w:tcW w:w="7109" w:type="dxa"/>
            <w:gridSpan w:val="3"/>
            <w:tcBorders>
              <w:top w:val="nil"/>
              <w:bottom w:val="nil"/>
            </w:tcBorders>
            <w:shd w:val="clear" w:color="auto" w:fill="FDE8D8"/>
          </w:tcPr>
          <w:p w:rsidR="00FE31B0" w:rsidRDefault="000F7879">
            <w:pPr>
              <w:pStyle w:val="TableParagraph"/>
              <w:spacing w:before="22" w:line="242" w:lineRule="exact"/>
              <w:ind w:left="72"/>
            </w:pPr>
            <w:r>
              <w:t>………………………………………………………………………………………………………………………</w:t>
            </w:r>
          </w:p>
        </w:tc>
      </w:tr>
      <w:tr w:rsidR="00FE31B0">
        <w:trPr>
          <w:trHeight w:val="355"/>
        </w:trPr>
        <w:tc>
          <w:tcPr>
            <w:tcW w:w="2959" w:type="dxa"/>
            <w:tcBorders>
              <w:top w:val="nil"/>
              <w:bottom w:val="nil"/>
            </w:tcBorders>
            <w:shd w:val="clear" w:color="auto" w:fill="FDE8D8"/>
          </w:tcPr>
          <w:p w:rsidR="00FE31B0" w:rsidRDefault="000F7879">
            <w:pPr>
              <w:pStyle w:val="TableParagraph"/>
              <w:spacing w:line="222" w:lineRule="exact"/>
              <w:ind w:left="71"/>
            </w:pPr>
            <w:r>
              <w:rPr>
                <w:sz w:val="18"/>
              </w:rPr>
              <w:t>parere in “Note”</w:t>
            </w:r>
            <w:r>
              <w:t>.</w:t>
            </w:r>
          </w:p>
        </w:tc>
        <w:tc>
          <w:tcPr>
            <w:tcW w:w="7109" w:type="dxa"/>
            <w:gridSpan w:val="3"/>
            <w:tcBorders>
              <w:top w:val="nil"/>
              <w:bottom w:val="nil"/>
            </w:tcBorders>
            <w:shd w:val="clear" w:color="auto" w:fill="FDE8D8"/>
          </w:tcPr>
          <w:p w:rsidR="00FE31B0" w:rsidRDefault="000F7879">
            <w:pPr>
              <w:pStyle w:val="TableParagraph"/>
              <w:spacing w:before="47"/>
              <w:ind w:left="72"/>
            </w:pPr>
            <w:r>
              <w:t>………………………………………………………………………………………………………………………</w:t>
            </w:r>
          </w:p>
        </w:tc>
      </w:tr>
      <w:tr w:rsidR="00FE31B0">
        <w:trPr>
          <w:trHeight w:val="508"/>
        </w:trPr>
        <w:tc>
          <w:tcPr>
            <w:tcW w:w="10068" w:type="dxa"/>
            <w:gridSpan w:val="4"/>
            <w:shd w:val="clear" w:color="auto" w:fill="B1A1C6"/>
          </w:tcPr>
          <w:p w:rsidR="00FE31B0" w:rsidRDefault="000F7879">
            <w:pPr>
              <w:pStyle w:val="TableParagraph"/>
              <w:spacing w:line="268" w:lineRule="exact"/>
              <w:ind w:left="1881" w:right="1867"/>
              <w:jc w:val="center"/>
              <w:rPr>
                <w:b/>
              </w:rPr>
            </w:pPr>
            <w:r>
              <w:rPr>
                <w:b/>
              </w:rPr>
              <w:t>SEZIONE 5 - CRONOPROGRAMMA AZIONI PREVISTE PER IL P/P/P/I/A</w:t>
            </w:r>
          </w:p>
        </w:tc>
      </w:tr>
      <w:tr w:rsidR="00FE31B0" w:rsidTr="004E50A1">
        <w:trPr>
          <w:trHeight w:val="309"/>
        </w:trPr>
        <w:tc>
          <w:tcPr>
            <w:tcW w:w="6546" w:type="dxa"/>
            <w:gridSpan w:val="2"/>
            <w:tcBorders>
              <w:bottom w:val="nil"/>
            </w:tcBorders>
          </w:tcPr>
          <w:p w:rsidR="00FE31B0" w:rsidRDefault="000F7879">
            <w:pPr>
              <w:pStyle w:val="TableParagraph"/>
              <w:spacing w:before="1"/>
              <w:ind w:left="71"/>
            </w:pPr>
            <w:r>
              <w:t>Descrivere:</w:t>
            </w:r>
          </w:p>
        </w:tc>
        <w:tc>
          <w:tcPr>
            <w:tcW w:w="3522" w:type="dxa"/>
            <w:gridSpan w:val="2"/>
            <w:tcBorders>
              <w:bottom w:val="nil"/>
            </w:tcBorders>
          </w:tcPr>
          <w:p w:rsidR="00FE31B0" w:rsidRDefault="00FE31B0">
            <w:pPr>
              <w:pStyle w:val="TableParagraph"/>
              <w:rPr>
                <w:rFonts w:ascii="Times New Roman"/>
                <w:sz w:val="20"/>
              </w:rPr>
            </w:pPr>
          </w:p>
        </w:tc>
      </w:tr>
      <w:tr w:rsidR="00FE31B0" w:rsidTr="004E50A1">
        <w:trPr>
          <w:trHeight w:val="618"/>
        </w:trPr>
        <w:tc>
          <w:tcPr>
            <w:tcW w:w="6546" w:type="dxa"/>
            <w:gridSpan w:val="2"/>
            <w:tcBorders>
              <w:top w:val="nil"/>
              <w:bottom w:val="nil"/>
            </w:tcBorders>
          </w:tcPr>
          <w:p w:rsidR="008A1987" w:rsidRDefault="00C138C7" w:rsidP="00681C8E">
            <w:pPr>
              <w:pStyle w:val="TableParagraph"/>
              <w:numPr>
                <w:ilvl w:val="0"/>
                <w:numId w:val="37"/>
              </w:numPr>
              <w:spacing w:line="268" w:lineRule="exact"/>
              <w:ind w:left="447" w:right="129" w:hanging="425"/>
              <w:jc w:val="both"/>
            </w:pPr>
            <w:r w:rsidRPr="00C138C7">
              <w:t>realizzazione di cordolo perimetrale di sottofondazione in cls</w:t>
            </w:r>
            <w:r w:rsidRPr="00C138C7">
              <w:rPr>
                <w:spacing w:val="1"/>
              </w:rPr>
              <w:t xml:space="preserve"> </w:t>
            </w:r>
            <w:r w:rsidRPr="00C138C7">
              <w:t>armato;</w:t>
            </w:r>
          </w:p>
          <w:p w:rsidR="008A1987" w:rsidRDefault="00C138C7" w:rsidP="00681C8E">
            <w:pPr>
              <w:pStyle w:val="TableParagraph"/>
              <w:numPr>
                <w:ilvl w:val="0"/>
                <w:numId w:val="37"/>
              </w:numPr>
              <w:spacing w:line="268" w:lineRule="exact"/>
              <w:ind w:left="447" w:right="129" w:hanging="425"/>
              <w:jc w:val="both"/>
            </w:pPr>
            <w:r w:rsidRPr="008A1987">
              <w:rPr>
                <w:sz w:val="24"/>
              </w:rPr>
              <w:t>realizzazione di un massetto isolante al calpestio con igloo;</w:t>
            </w:r>
          </w:p>
          <w:p w:rsidR="008A1987" w:rsidRPr="008A1987" w:rsidRDefault="00C138C7" w:rsidP="00681C8E">
            <w:pPr>
              <w:pStyle w:val="TableParagraph"/>
              <w:numPr>
                <w:ilvl w:val="0"/>
                <w:numId w:val="37"/>
              </w:numPr>
              <w:spacing w:line="268" w:lineRule="exact"/>
              <w:ind w:left="447" w:right="129" w:hanging="425"/>
              <w:jc w:val="both"/>
            </w:pPr>
            <w:r w:rsidRPr="008A1987">
              <w:rPr>
                <w:sz w:val="24"/>
              </w:rPr>
              <w:t xml:space="preserve">risanamento delle murature in pietra con puntuali interventi di cuci </w:t>
            </w:r>
            <w:r w:rsidR="00440B6F">
              <w:rPr>
                <w:sz w:val="24"/>
              </w:rPr>
              <w:t xml:space="preserve">e </w:t>
            </w:r>
            <w:r w:rsidRPr="008A1987">
              <w:rPr>
                <w:sz w:val="24"/>
              </w:rPr>
              <w:t>scuci;</w:t>
            </w:r>
          </w:p>
          <w:p w:rsidR="008F2968" w:rsidRDefault="00C138C7" w:rsidP="00681C8E">
            <w:pPr>
              <w:pStyle w:val="TableParagraph"/>
              <w:numPr>
                <w:ilvl w:val="0"/>
                <w:numId w:val="37"/>
              </w:numPr>
              <w:spacing w:line="268" w:lineRule="exact"/>
              <w:ind w:left="447" w:right="129" w:hanging="425"/>
              <w:jc w:val="both"/>
            </w:pPr>
            <w:r w:rsidRPr="008A1987">
              <w:rPr>
                <w:sz w:val="24"/>
              </w:rPr>
              <w:t>realizzazione</w:t>
            </w:r>
            <w:r w:rsidRPr="008A1987">
              <w:rPr>
                <w:spacing w:val="-11"/>
                <w:sz w:val="24"/>
              </w:rPr>
              <w:t xml:space="preserve"> </w:t>
            </w:r>
            <w:r w:rsidRPr="008A1987">
              <w:rPr>
                <w:sz w:val="24"/>
              </w:rPr>
              <w:t>delle</w:t>
            </w:r>
            <w:r w:rsidRPr="008A1987">
              <w:rPr>
                <w:spacing w:val="-10"/>
                <w:sz w:val="24"/>
              </w:rPr>
              <w:t xml:space="preserve"> </w:t>
            </w:r>
            <w:r w:rsidRPr="008A1987">
              <w:rPr>
                <w:sz w:val="24"/>
              </w:rPr>
              <w:t>“piattabande”</w:t>
            </w:r>
            <w:r w:rsidRPr="008A1987">
              <w:rPr>
                <w:spacing w:val="-10"/>
                <w:sz w:val="24"/>
              </w:rPr>
              <w:t xml:space="preserve"> </w:t>
            </w:r>
            <w:r w:rsidRPr="008A1987">
              <w:rPr>
                <w:sz w:val="24"/>
              </w:rPr>
              <w:t>in</w:t>
            </w:r>
            <w:r w:rsidRPr="008A1987">
              <w:rPr>
                <w:spacing w:val="-9"/>
                <w:sz w:val="24"/>
              </w:rPr>
              <w:t xml:space="preserve"> </w:t>
            </w:r>
            <w:r w:rsidRPr="008A1987">
              <w:rPr>
                <w:sz w:val="24"/>
              </w:rPr>
              <w:t>cls</w:t>
            </w:r>
            <w:r w:rsidRPr="008A1987">
              <w:rPr>
                <w:spacing w:val="-8"/>
                <w:sz w:val="24"/>
              </w:rPr>
              <w:t xml:space="preserve"> </w:t>
            </w:r>
            <w:r w:rsidRPr="008A1987">
              <w:rPr>
                <w:sz w:val="24"/>
              </w:rPr>
              <w:t>in</w:t>
            </w:r>
            <w:r w:rsidRPr="008A1987">
              <w:rPr>
                <w:spacing w:val="-9"/>
                <w:sz w:val="24"/>
              </w:rPr>
              <w:t xml:space="preserve"> </w:t>
            </w:r>
            <w:r w:rsidRPr="008A1987">
              <w:rPr>
                <w:sz w:val="24"/>
              </w:rPr>
              <w:t>corrispondenza</w:t>
            </w:r>
            <w:r w:rsidRPr="008A1987">
              <w:rPr>
                <w:spacing w:val="-10"/>
                <w:sz w:val="24"/>
              </w:rPr>
              <w:t xml:space="preserve"> </w:t>
            </w:r>
            <w:r w:rsidRPr="008A1987">
              <w:rPr>
                <w:sz w:val="24"/>
              </w:rPr>
              <w:t>delle</w:t>
            </w:r>
            <w:r w:rsidRPr="008A1987">
              <w:rPr>
                <w:spacing w:val="-10"/>
                <w:sz w:val="24"/>
              </w:rPr>
              <w:t xml:space="preserve"> </w:t>
            </w:r>
            <w:r w:rsidRPr="008A1987">
              <w:rPr>
                <w:sz w:val="24"/>
              </w:rPr>
              <w:t>varie</w:t>
            </w:r>
            <w:r w:rsidRPr="008A1987">
              <w:rPr>
                <w:spacing w:val="-11"/>
                <w:sz w:val="24"/>
              </w:rPr>
              <w:t xml:space="preserve"> </w:t>
            </w:r>
            <w:r w:rsidRPr="008A1987">
              <w:rPr>
                <w:sz w:val="24"/>
              </w:rPr>
              <w:t>aperture</w:t>
            </w:r>
            <w:r w:rsidRPr="008A1987">
              <w:rPr>
                <w:spacing w:val="-8"/>
                <w:sz w:val="24"/>
              </w:rPr>
              <w:t xml:space="preserve"> </w:t>
            </w:r>
            <w:r w:rsidRPr="008A1987">
              <w:rPr>
                <w:sz w:val="24"/>
              </w:rPr>
              <w:t>sulla</w:t>
            </w:r>
            <w:r w:rsidRPr="008A1987">
              <w:rPr>
                <w:spacing w:val="-8"/>
                <w:sz w:val="24"/>
              </w:rPr>
              <w:t xml:space="preserve"> </w:t>
            </w:r>
            <w:r w:rsidRPr="008A1987">
              <w:rPr>
                <w:sz w:val="24"/>
              </w:rPr>
              <w:t>muratura esistente;</w:t>
            </w:r>
          </w:p>
          <w:p w:rsidR="008F2968" w:rsidRDefault="008F2968" w:rsidP="00681C8E">
            <w:pPr>
              <w:pStyle w:val="TableParagraph"/>
              <w:numPr>
                <w:ilvl w:val="0"/>
                <w:numId w:val="37"/>
              </w:numPr>
              <w:spacing w:line="268" w:lineRule="exact"/>
              <w:ind w:left="447" w:right="129" w:hanging="425"/>
              <w:jc w:val="both"/>
            </w:pPr>
            <w:r w:rsidRPr="008F2968">
              <w:rPr>
                <w:sz w:val="24"/>
              </w:rPr>
              <w:t>realizzazione di nuovi tramezzi interni con mattoni forati;</w:t>
            </w:r>
          </w:p>
          <w:p w:rsidR="008A1987" w:rsidRDefault="00C138C7" w:rsidP="00681C8E">
            <w:pPr>
              <w:pStyle w:val="TableParagraph"/>
              <w:numPr>
                <w:ilvl w:val="0"/>
                <w:numId w:val="37"/>
              </w:numPr>
              <w:spacing w:line="268" w:lineRule="exact"/>
              <w:ind w:left="447" w:right="129" w:hanging="425"/>
              <w:jc w:val="both"/>
            </w:pPr>
            <w:r w:rsidRPr="008A1987">
              <w:rPr>
                <w:sz w:val="24"/>
              </w:rPr>
              <w:t>rifacimento dell’isolamento termico del tetto e delle conseguenti opere di</w:t>
            </w:r>
            <w:r w:rsidRPr="008A1987">
              <w:rPr>
                <w:spacing w:val="-14"/>
                <w:sz w:val="24"/>
              </w:rPr>
              <w:t xml:space="preserve"> </w:t>
            </w:r>
            <w:r w:rsidRPr="008A1987">
              <w:rPr>
                <w:sz w:val="24"/>
              </w:rPr>
              <w:t>lattoneria;</w:t>
            </w:r>
          </w:p>
          <w:p w:rsidR="008A1987" w:rsidRDefault="00C138C7" w:rsidP="00681C8E">
            <w:pPr>
              <w:pStyle w:val="TableParagraph"/>
              <w:numPr>
                <w:ilvl w:val="0"/>
                <w:numId w:val="37"/>
              </w:numPr>
              <w:spacing w:line="268" w:lineRule="exact"/>
              <w:ind w:left="447" w:right="129" w:hanging="425"/>
              <w:jc w:val="both"/>
            </w:pPr>
            <w:r w:rsidRPr="008A1987">
              <w:rPr>
                <w:sz w:val="24"/>
              </w:rPr>
              <w:t>realizzazione di un cappotto termico</w:t>
            </w:r>
            <w:r w:rsidR="00324E75" w:rsidRPr="008A1987">
              <w:rPr>
                <w:sz w:val="24"/>
              </w:rPr>
              <w:t xml:space="preserve"> </w:t>
            </w:r>
            <w:r w:rsidRPr="008A1987">
              <w:rPr>
                <w:sz w:val="24"/>
              </w:rPr>
              <w:t>eseguito nella parte interna delle pareti perimetrali</w:t>
            </w:r>
            <w:r w:rsidR="00324E75" w:rsidRPr="008A1987">
              <w:rPr>
                <w:sz w:val="24"/>
              </w:rPr>
              <w:t>;</w:t>
            </w:r>
          </w:p>
          <w:p w:rsidR="008A1987" w:rsidRPr="008A1987" w:rsidRDefault="00FA27CB" w:rsidP="00681C8E">
            <w:pPr>
              <w:pStyle w:val="TableParagraph"/>
              <w:numPr>
                <w:ilvl w:val="0"/>
                <w:numId w:val="37"/>
              </w:numPr>
              <w:spacing w:line="268" w:lineRule="exact"/>
              <w:ind w:left="447" w:right="129" w:hanging="425"/>
              <w:jc w:val="both"/>
            </w:pPr>
            <w:r w:rsidRPr="008A1987">
              <w:rPr>
                <w:sz w:val="24"/>
              </w:rPr>
              <w:t>realizzazione degli impianti idrici ed</w:t>
            </w:r>
            <w:r w:rsidRPr="008A1987">
              <w:rPr>
                <w:spacing w:val="-7"/>
                <w:sz w:val="24"/>
              </w:rPr>
              <w:t xml:space="preserve"> </w:t>
            </w:r>
            <w:r w:rsidRPr="008A1987">
              <w:rPr>
                <w:sz w:val="24"/>
              </w:rPr>
              <w:t>elettrici e dell’impianto di risca</w:t>
            </w:r>
            <w:r w:rsidR="00440B6F">
              <w:rPr>
                <w:sz w:val="24"/>
              </w:rPr>
              <w:t>ldamento</w:t>
            </w:r>
            <w:r w:rsidRPr="008A1987">
              <w:rPr>
                <w:sz w:val="24"/>
              </w:rPr>
              <w:t>;</w:t>
            </w:r>
          </w:p>
          <w:p w:rsidR="008A1987" w:rsidRPr="008A1987" w:rsidRDefault="00491457" w:rsidP="00681C8E">
            <w:pPr>
              <w:pStyle w:val="TableParagraph"/>
              <w:numPr>
                <w:ilvl w:val="0"/>
                <w:numId w:val="37"/>
              </w:numPr>
              <w:spacing w:line="268" w:lineRule="exact"/>
              <w:ind w:left="447" w:right="129" w:hanging="425"/>
              <w:jc w:val="both"/>
            </w:pPr>
            <w:r w:rsidRPr="008A1987">
              <w:rPr>
                <w:sz w:val="24"/>
              </w:rPr>
              <w:t>realizzazione di intonaci su alcune pareti interne;</w:t>
            </w:r>
          </w:p>
          <w:p w:rsidR="008A1987" w:rsidRPr="008A1987" w:rsidRDefault="00FA27CB" w:rsidP="00681C8E">
            <w:pPr>
              <w:pStyle w:val="TableParagraph"/>
              <w:numPr>
                <w:ilvl w:val="0"/>
                <w:numId w:val="37"/>
              </w:numPr>
              <w:spacing w:line="268" w:lineRule="exact"/>
              <w:ind w:left="447" w:right="129" w:hanging="425"/>
              <w:jc w:val="both"/>
            </w:pPr>
            <w:r w:rsidRPr="008A1987">
              <w:rPr>
                <w:sz w:val="24"/>
              </w:rPr>
              <w:t>realizzazione di nuova pavimentazione e dei rivestimenti interni;</w:t>
            </w:r>
          </w:p>
          <w:p w:rsidR="008A1987" w:rsidRPr="008A1987" w:rsidRDefault="00D64646" w:rsidP="00681C8E">
            <w:pPr>
              <w:pStyle w:val="TableParagraph"/>
              <w:numPr>
                <w:ilvl w:val="0"/>
                <w:numId w:val="37"/>
              </w:numPr>
              <w:spacing w:line="268" w:lineRule="exact"/>
              <w:ind w:left="447" w:right="129" w:hanging="425"/>
              <w:jc w:val="both"/>
            </w:pPr>
            <w:r w:rsidRPr="008A1987">
              <w:rPr>
                <w:sz w:val="24"/>
              </w:rPr>
              <w:t>posa degli apparecchi igienici;</w:t>
            </w:r>
          </w:p>
          <w:p w:rsidR="008A1987" w:rsidRPr="008A1987" w:rsidRDefault="00D64646" w:rsidP="00681C8E">
            <w:pPr>
              <w:pStyle w:val="TableParagraph"/>
              <w:numPr>
                <w:ilvl w:val="0"/>
                <w:numId w:val="37"/>
              </w:numPr>
              <w:spacing w:line="268" w:lineRule="exact"/>
              <w:ind w:left="447" w:right="129" w:hanging="425"/>
              <w:jc w:val="both"/>
            </w:pPr>
            <w:r w:rsidRPr="008A1987">
              <w:rPr>
                <w:sz w:val="24"/>
              </w:rPr>
              <w:t>tinteggiatura delle pareti interne;</w:t>
            </w:r>
          </w:p>
          <w:p w:rsidR="008A1987" w:rsidRPr="008A1987" w:rsidRDefault="0067708D" w:rsidP="00681C8E">
            <w:pPr>
              <w:pStyle w:val="TableParagraph"/>
              <w:numPr>
                <w:ilvl w:val="0"/>
                <w:numId w:val="37"/>
              </w:numPr>
              <w:spacing w:line="268" w:lineRule="exact"/>
              <w:ind w:left="447" w:right="129" w:hanging="425"/>
              <w:jc w:val="both"/>
            </w:pPr>
            <w:r w:rsidRPr="008A1987">
              <w:rPr>
                <w:sz w:val="24"/>
              </w:rPr>
              <w:t>posa di nuovi infissi esterni (a taglio termico) ed interni;</w:t>
            </w:r>
          </w:p>
          <w:p w:rsidR="008A1987" w:rsidRPr="008A1987" w:rsidRDefault="00522974" w:rsidP="00681C8E">
            <w:pPr>
              <w:pStyle w:val="TableParagraph"/>
              <w:numPr>
                <w:ilvl w:val="0"/>
                <w:numId w:val="37"/>
              </w:numPr>
              <w:spacing w:line="268" w:lineRule="exact"/>
              <w:ind w:left="447" w:right="129" w:hanging="425"/>
              <w:jc w:val="both"/>
            </w:pPr>
            <w:r w:rsidRPr="008A1987">
              <w:rPr>
                <w:sz w:val="24"/>
              </w:rPr>
              <w:t>realizzazione della recinzione esterna;</w:t>
            </w:r>
          </w:p>
          <w:p w:rsidR="008A1987" w:rsidRPr="008A1987" w:rsidRDefault="000040BF" w:rsidP="00681C8E">
            <w:pPr>
              <w:pStyle w:val="TableParagraph"/>
              <w:numPr>
                <w:ilvl w:val="0"/>
                <w:numId w:val="37"/>
              </w:numPr>
              <w:spacing w:line="268" w:lineRule="exact"/>
              <w:ind w:left="447" w:right="129" w:hanging="425"/>
              <w:jc w:val="both"/>
            </w:pPr>
            <w:r>
              <w:rPr>
                <w:sz w:val="24"/>
              </w:rPr>
              <w:t xml:space="preserve">realizzazione di </w:t>
            </w:r>
            <w:r w:rsidR="00522974" w:rsidRPr="008A1987">
              <w:rPr>
                <w:sz w:val="24"/>
              </w:rPr>
              <w:t>pavimentazione est</w:t>
            </w:r>
            <w:r w:rsidR="00172012">
              <w:rPr>
                <w:sz w:val="24"/>
              </w:rPr>
              <w:t>er</w:t>
            </w:r>
            <w:r w:rsidR="00522974" w:rsidRPr="008A1987">
              <w:rPr>
                <w:sz w:val="24"/>
              </w:rPr>
              <w:t>na in lastricato di pietra naturale;</w:t>
            </w:r>
          </w:p>
          <w:p w:rsidR="00FE31B0" w:rsidRPr="008A1987" w:rsidRDefault="00522974" w:rsidP="00681C8E">
            <w:pPr>
              <w:pStyle w:val="TableParagraph"/>
              <w:numPr>
                <w:ilvl w:val="0"/>
                <w:numId w:val="37"/>
              </w:numPr>
              <w:spacing w:line="268" w:lineRule="exact"/>
              <w:ind w:left="447" w:right="129" w:hanging="425"/>
              <w:jc w:val="both"/>
            </w:pPr>
            <w:r w:rsidRPr="008A1987">
              <w:rPr>
                <w:sz w:val="24"/>
              </w:rPr>
              <w:t>realizzazione di sch</w:t>
            </w:r>
            <w:r w:rsidR="00BA5E59">
              <w:rPr>
                <w:sz w:val="24"/>
              </w:rPr>
              <w:t>er</w:t>
            </w:r>
            <w:r w:rsidRPr="008A1987">
              <w:rPr>
                <w:sz w:val="24"/>
              </w:rPr>
              <w:t>mature solari sui vari ambi</w:t>
            </w:r>
            <w:r w:rsidR="00667A56">
              <w:rPr>
                <w:sz w:val="24"/>
              </w:rPr>
              <w:t>enti</w:t>
            </w:r>
          </w:p>
        </w:tc>
        <w:tc>
          <w:tcPr>
            <w:tcW w:w="3522" w:type="dxa"/>
            <w:gridSpan w:val="2"/>
            <w:tcBorders>
              <w:top w:val="nil"/>
              <w:bottom w:val="nil"/>
            </w:tcBorders>
          </w:tcPr>
          <w:p w:rsidR="00FE31B0" w:rsidRDefault="00FE31B0">
            <w:pPr>
              <w:pStyle w:val="TableParagraph"/>
              <w:spacing w:before="5"/>
              <w:rPr>
                <w:rFonts w:ascii="Times New Roman"/>
                <w:sz w:val="17"/>
              </w:rPr>
            </w:pPr>
          </w:p>
          <w:p w:rsidR="00FE31B0" w:rsidRDefault="000F7879">
            <w:pPr>
              <w:pStyle w:val="TableParagraph"/>
              <w:ind w:left="429"/>
            </w:pPr>
            <w:r>
              <w:t>Leggenda:</w:t>
            </w:r>
          </w:p>
        </w:tc>
      </w:tr>
    </w:tbl>
    <w:p w:rsidR="00FE31B0" w:rsidRDefault="00FE31B0">
      <w:pPr>
        <w:sectPr w:rsidR="00FE31B0">
          <w:pgSz w:w="11910" w:h="16840"/>
          <w:pgMar w:top="1400" w:right="580" w:bottom="640" w:left="1020" w:header="707" w:footer="443" w:gutter="0"/>
          <w:cols w:space="720"/>
        </w:sectPr>
      </w:pPr>
    </w:p>
    <w:p w:rsidR="00FE31B0" w:rsidRDefault="0096160F" w:rsidP="002A33F3">
      <w:pPr>
        <w:pStyle w:val="Corpotesto"/>
        <w:spacing w:before="7"/>
        <w:ind w:right="-510" w:hanging="142"/>
        <w:jc w:val="center"/>
        <w:rPr>
          <w:rFonts w:ascii="Times New Roman"/>
          <w:i w:val="0"/>
          <w:sz w:val="15"/>
        </w:rPr>
      </w:pPr>
      <w:r>
        <w:rPr>
          <w:rFonts w:ascii="Times New Roman"/>
          <w:i w:val="0"/>
          <w:noProof/>
          <w:sz w:val="15"/>
        </w:rPr>
        <w:lastRenderedPageBreak/>
        <w:drawing>
          <wp:inline distT="0" distB="0" distL="0" distR="0" wp14:anchorId="37ED87AC" wp14:editId="2E7A9D8A">
            <wp:extent cx="10033459" cy="6296025"/>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rono.JPG"/>
                    <pic:cNvPicPr/>
                  </pic:nvPicPr>
                  <pic:blipFill>
                    <a:blip r:embed="rId34">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0168343" cy="6380665"/>
                    </a:xfrm>
                    <a:prstGeom prst="rect">
                      <a:avLst/>
                    </a:prstGeom>
                  </pic:spPr>
                </pic:pic>
              </a:graphicData>
            </a:graphic>
          </wp:inline>
        </w:drawing>
      </w:r>
    </w:p>
    <w:p w:rsidR="00D80501" w:rsidRDefault="00D80501">
      <w:pPr>
        <w:pStyle w:val="Corpotesto"/>
        <w:spacing w:before="7"/>
        <w:rPr>
          <w:rFonts w:ascii="Times New Roman"/>
          <w:i w:val="0"/>
          <w:sz w:val="15"/>
        </w:rPr>
        <w:sectPr w:rsidR="00D80501" w:rsidSect="002A33F3">
          <w:pgSz w:w="16840" w:h="11910" w:orient="landscape"/>
          <w:pgMar w:top="1021" w:right="1400" w:bottom="578" w:left="641" w:header="709" w:footer="442" w:gutter="0"/>
          <w:cols w:space="720"/>
        </w:sectPr>
      </w:pPr>
    </w:p>
    <w:tbl>
      <w:tblPr>
        <w:tblStyle w:val="TableNormal"/>
        <w:tblW w:w="0" w:type="auto"/>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4"/>
        <w:gridCol w:w="2835"/>
        <w:gridCol w:w="3544"/>
        <w:gridCol w:w="2092"/>
      </w:tblGrid>
      <w:tr w:rsidR="00D80501" w:rsidRPr="00B8686E" w:rsidTr="000871EE">
        <w:trPr>
          <w:trHeight w:val="669"/>
        </w:trPr>
        <w:tc>
          <w:tcPr>
            <w:tcW w:w="10055" w:type="dxa"/>
            <w:gridSpan w:val="4"/>
            <w:shd w:val="clear" w:color="auto" w:fill="D8D8D8"/>
          </w:tcPr>
          <w:p w:rsidR="00D80501" w:rsidRPr="00B8686E" w:rsidRDefault="00D80501" w:rsidP="000871EE">
            <w:pPr>
              <w:pStyle w:val="TableParagraph"/>
              <w:rPr>
                <w:rFonts w:asciiTheme="minorHAnsi" w:hAnsiTheme="minorHAnsi" w:cstheme="minorHAnsi"/>
                <w:sz w:val="16"/>
              </w:rPr>
            </w:pPr>
          </w:p>
        </w:tc>
      </w:tr>
      <w:tr w:rsidR="00D80501" w:rsidRPr="00B8686E" w:rsidTr="000871EE">
        <w:trPr>
          <w:trHeight w:val="817"/>
        </w:trPr>
        <w:tc>
          <w:tcPr>
            <w:tcW w:w="1584" w:type="dxa"/>
            <w:shd w:val="clear" w:color="auto" w:fill="FFFF99"/>
          </w:tcPr>
          <w:p w:rsidR="00D80501" w:rsidRPr="00B8686E" w:rsidRDefault="00D80501" w:rsidP="000871EE">
            <w:pPr>
              <w:pStyle w:val="TableParagraph"/>
              <w:spacing w:before="155"/>
              <w:ind w:left="443" w:hanging="137"/>
              <w:rPr>
                <w:rFonts w:asciiTheme="minorHAnsi" w:hAnsiTheme="minorHAnsi" w:cstheme="minorHAnsi"/>
              </w:rPr>
            </w:pPr>
            <w:r w:rsidRPr="00B8686E">
              <w:rPr>
                <w:rFonts w:asciiTheme="minorHAnsi" w:hAnsiTheme="minorHAnsi" w:cstheme="minorHAnsi"/>
              </w:rPr>
              <w:t>Ditta/Società</w:t>
            </w:r>
          </w:p>
        </w:tc>
        <w:tc>
          <w:tcPr>
            <w:tcW w:w="2835" w:type="dxa"/>
            <w:shd w:val="clear" w:color="auto" w:fill="FFFF99"/>
          </w:tcPr>
          <w:p w:rsidR="00D80501" w:rsidRPr="00B8686E" w:rsidRDefault="00D80501" w:rsidP="000871EE">
            <w:pPr>
              <w:pStyle w:val="TableParagraph"/>
              <w:spacing w:before="1" w:line="273" w:lineRule="auto"/>
              <w:ind w:right="115"/>
              <w:jc w:val="center"/>
              <w:rPr>
                <w:rFonts w:asciiTheme="minorHAnsi" w:hAnsiTheme="minorHAnsi" w:cstheme="minorHAnsi"/>
              </w:rPr>
            </w:pPr>
            <w:r w:rsidRPr="00B8686E">
              <w:rPr>
                <w:rFonts w:asciiTheme="minorHAnsi" w:hAnsiTheme="minorHAnsi" w:cstheme="minorHAnsi"/>
              </w:rPr>
              <w:t>Professionista incaricato</w:t>
            </w:r>
          </w:p>
        </w:tc>
        <w:tc>
          <w:tcPr>
            <w:tcW w:w="3544" w:type="dxa"/>
            <w:shd w:val="clear" w:color="auto" w:fill="FFFF99"/>
          </w:tcPr>
          <w:p w:rsidR="00D80501" w:rsidRPr="00B8686E" w:rsidRDefault="00D80501" w:rsidP="000871EE">
            <w:pPr>
              <w:pStyle w:val="TableParagraph"/>
              <w:spacing w:before="155"/>
              <w:ind w:left="656"/>
              <w:rPr>
                <w:rFonts w:asciiTheme="minorHAnsi" w:hAnsiTheme="minorHAnsi" w:cstheme="minorHAnsi"/>
              </w:rPr>
            </w:pPr>
            <w:r>
              <w:rPr>
                <w:rFonts w:asciiTheme="minorHAnsi" w:hAnsiTheme="minorHAnsi" w:cstheme="minorHAnsi"/>
              </w:rPr>
              <w:t xml:space="preserve">       </w:t>
            </w:r>
            <w:r w:rsidRPr="00B8686E">
              <w:rPr>
                <w:rFonts w:asciiTheme="minorHAnsi" w:hAnsiTheme="minorHAnsi" w:cstheme="minorHAnsi"/>
              </w:rPr>
              <w:t>Firma e Timbro</w:t>
            </w:r>
          </w:p>
        </w:tc>
        <w:tc>
          <w:tcPr>
            <w:tcW w:w="2092" w:type="dxa"/>
            <w:shd w:val="clear" w:color="auto" w:fill="FFFF99"/>
          </w:tcPr>
          <w:p w:rsidR="00D80501" w:rsidRPr="00B8686E" w:rsidRDefault="00D80501" w:rsidP="000871EE">
            <w:pPr>
              <w:pStyle w:val="TableParagraph"/>
              <w:spacing w:before="155"/>
              <w:ind w:left="862" w:hanging="441"/>
              <w:rPr>
                <w:rFonts w:asciiTheme="minorHAnsi" w:hAnsiTheme="minorHAnsi" w:cstheme="minorHAnsi"/>
              </w:rPr>
            </w:pPr>
            <w:r w:rsidRPr="00B8686E">
              <w:rPr>
                <w:rFonts w:asciiTheme="minorHAnsi" w:hAnsiTheme="minorHAnsi" w:cstheme="minorHAnsi"/>
              </w:rPr>
              <w:t>Luogo e data</w:t>
            </w:r>
          </w:p>
        </w:tc>
      </w:tr>
      <w:tr w:rsidR="00D80501" w:rsidRPr="00B8686E" w:rsidTr="000871EE">
        <w:trPr>
          <w:trHeight w:val="2665"/>
        </w:trPr>
        <w:tc>
          <w:tcPr>
            <w:tcW w:w="1584" w:type="dxa"/>
          </w:tcPr>
          <w:p w:rsidR="00D80501" w:rsidRPr="00D1163E" w:rsidRDefault="00D1163E" w:rsidP="000871EE">
            <w:pPr>
              <w:pStyle w:val="TableParagraph"/>
              <w:rPr>
                <w:rFonts w:asciiTheme="minorHAnsi" w:hAnsiTheme="minorHAnsi" w:cstheme="minorHAnsi"/>
              </w:rPr>
            </w:pPr>
            <w:r>
              <w:rPr>
                <w:rFonts w:asciiTheme="minorHAnsi" w:hAnsiTheme="minorHAnsi" w:cstheme="minorHAnsi"/>
              </w:rPr>
              <w:t xml:space="preserve"> </w:t>
            </w:r>
            <w:bookmarkStart w:id="0" w:name="_GoBack"/>
            <w:bookmarkEnd w:id="0"/>
            <w:r w:rsidRPr="00D1163E">
              <w:rPr>
                <w:rFonts w:asciiTheme="minorHAnsi" w:hAnsiTheme="minorHAnsi" w:cstheme="minorHAnsi"/>
              </w:rPr>
              <w:t>Michele Piccolo</w:t>
            </w:r>
          </w:p>
        </w:tc>
        <w:tc>
          <w:tcPr>
            <w:tcW w:w="2835" w:type="dxa"/>
          </w:tcPr>
          <w:p w:rsidR="00D80501" w:rsidRPr="00B8686E" w:rsidRDefault="00D80501" w:rsidP="000871EE">
            <w:pPr>
              <w:pStyle w:val="TableParagraph"/>
              <w:jc w:val="center"/>
              <w:rPr>
                <w:rFonts w:asciiTheme="minorHAnsi" w:hAnsiTheme="minorHAnsi" w:cstheme="minorHAnsi"/>
              </w:rPr>
            </w:pPr>
            <w:r w:rsidRPr="00B8686E">
              <w:rPr>
                <w:rFonts w:asciiTheme="minorHAnsi" w:hAnsiTheme="minorHAnsi" w:cstheme="minorHAnsi"/>
              </w:rPr>
              <w:t>Ing. Antonio Giuseppe Volpe</w:t>
            </w:r>
          </w:p>
        </w:tc>
        <w:tc>
          <w:tcPr>
            <w:tcW w:w="3544" w:type="dxa"/>
          </w:tcPr>
          <w:p w:rsidR="00D80501" w:rsidRPr="00B8686E" w:rsidRDefault="00D80501" w:rsidP="000871EE">
            <w:pPr>
              <w:pStyle w:val="TableParagraph"/>
              <w:ind w:hanging="419"/>
              <w:jc w:val="center"/>
              <w:rPr>
                <w:rFonts w:asciiTheme="minorHAnsi" w:hAnsiTheme="minorHAnsi" w:cstheme="minorHAnsi"/>
                <w:sz w:val="16"/>
              </w:rPr>
            </w:pPr>
          </w:p>
        </w:tc>
        <w:tc>
          <w:tcPr>
            <w:tcW w:w="2092" w:type="dxa"/>
          </w:tcPr>
          <w:p w:rsidR="00D80501" w:rsidRPr="00B8686E" w:rsidRDefault="00D80501" w:rsidP="000871EE">
            <w:pPr>
              <w:pStyle w:val="TableParagraph"/>
              <w:rPr>
                <w:rFonts w:asciiTheme="minorHAnsi" w:hAnsiTheme="minorHAnsi" w:cstheme="minorHAnsi"/>
              </w:rPr>
            </w:pPr>
            <w:r w:rsidRPr="00B8686E">
              <w:rPr>
                <w:rFonts w:asciiTheme="minorHAnsi" w:hAnsiTheme="minorHAnsi" w:cstheme="minorHAnsi"/>
                <w:sz w:val="16"/>
              </w:rPr>
              <w:t xml:space="preserve"> </w:t>
            </w:r>
            <w:r w:rsidRPr="00B8686E">
              <w:rPr>
                <w:rFonts w:asciiTheme="minorHAnsi" w:hAnsiTheme="minorHAnsi" w:cstheme="minorHAnsi"/>
              </w:rPr>
              <w:t>Camerota, 08.03.2022</w:t>
            </w:r>
          </w:p>
        </w:tc>
      </w:tr>
    </w:tbl>
    <w:p w:rsidR="002A33F3" w:rsidRDefault="002A33F3">
      <w:pPr>
        <w:pStyle w:val="Corpotesto"/>
        <w:spacing w:before="7"/>
        <w:rPr>
          <w:rFonts w:ascii="Times New Roman"/>
          <w:i w:val="0"/>
          <w:sz w:val="15"/>
        </w:rPr>
      </w:pPr>
    </w:p>
    <w:p w:rsidR="002A33F3" w:rsidRDefault="002A33F3">
      <w:pPr>
        <w:pStyle w:val="Corpotesto"/>
        <w:spacing w:before="7"/>
        <w:rPr>
          <w:rFonts w:ascii="Times New Roman"/>
          <w:i w:val="0"/>
          <w:sz w:val="15"/>
        </w:rPr>
      </w:pPr>
    </w:p>
    <w:p w:rsidR="00FE31B0" w:rsidRDefault="00FE31B0">
      <w:pPr>
        <w:pStyle w:val="Corpotesto"/>
        <w:spacing w:before="71"/>
        <w:ind w:left="112"/>
      </w:pPr>
    </w:p>
    <w:sectPr w:rsidR="00FE31B0" w:rsidSect="00D80501">
      <w:pgSz w:w="11910" w:h="16840"/>
      <w:pgMar w:top="1400" w:right="578" w:bottom="641" w:left="1021" w:header="709" w:footer="44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C58B1" w:rsidRDefault="005C58B1">
      <w:r>
        <w:separator/>
      </w:r>
    </w:p>
  </w:endnote>
  <w:endnote w:type="continuationSeparator" w:id="0">
    <w:p w:rsidR="005C58B1" w:rsidRDefault="005C58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jaVu Sans">
    <w:altName w:val="Arial"/>
    <w:charset w:val="00"/>
    <w:family w:val="swiss"/>
    <w:pitch w:val="variable"/>
    <w:sig w:usb0="E7002EFF" w:usb1="D200FDFF" w:usb2="0A24602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1109645"/>
      <w:docPartObj>
        <w:docPartGallery w:val="Page Numbers (Bottom of Page)"/>
        <w:docPartUnique/>
      </w:docPartObj>
    </w:sdtPr>
    <w:sdtEndPr/>
    <w:sdtContent>
      <w:sdt>
        <w:sdtPr>
          <w:id w:val="-1769616900"/>
          <w:docPartObj>
            <w:docPartGallery w:val="Page Numbers (Top of Page)"/>
            <w:docPartUnique/>
          </w:docPartObj>
        </w:sdtPr>
        <w:sdtEndPr/>
        <w:sdtContent>
          <w:p w:rsidR="005C58B1" w:rsidRDefault="005C58B1">
            <w:pPr>
              <w:pStyle w:val="Pidipagina"/>
              <w:jc w:val="right"/>
            </w:pPr>
            <w:r w:rsidRPr="00C87B25">
              <w:rPr>
                <w:sz w:val="28"/>
                <w:szCs w:val="28"/>
                <w:lang w:val="it-IT"/>
              </w:rPr>
              <w:t xml:space="preserve">Pag. </w:t>
            </w:r>
            <w:r w:rsidRPr="00C87B25">
              <w:rPr>
                <w:b/>
                <w:bCs/>
                <w:sz w:val="28"/>
                <w:szCs w:val="28"/>
              </w:rPr>
              <w:fldChar w:fldCharType="begin"/>
            </w:r>
            <w:r w:rsidRPr="00C87B25">
              <w:rPr>
                <w:b/>
                <w:bCs/>
                <w:sz w:val="28"/>
                <w:szCs w:val="28"/>
              </w:rPr>
              <w:instrText>PAGE</w:instrText>
            </w:r>
            <w:r w:rsidRPr="00C87B25">
              <w:rPr>
                <w:b/>
                <w:bCs/>
                <w:sz w:val="28"/>
                <w:szCs w:val="28"/>
              </w:rPr>
              <w:fldChar w:fldCharType="separate"/>
            </w:r>
            <w:r w:rsidRPr="00C87B25">
              <w:rPr>
                <w:b/>
                <w:bCs/>
                <w:sz w:val="28"/>
                <w:szCs w:val="28"/>
                <w:lang w:val="it-IT"/>
              </w:rPr>
              <w:t>2</w:t>
            </w:r>
            <w:r w:rsidRPr="00C87B25">
              <w:rPr>
                <w:b/>
                <w:bCs/>
                <w:sz w:val="28"/>
                <w:szCs w:val="28"/>
              </w:rPr>
              <w:fldChar w:fldCharType="end"/>
            </w:r>
            <w:r w:rsidRPr="00C87B25">
              <w:rPr>
                <w:sz w:val="28"/>
                <w:szCs w:val="28"/>
                <w:lang w:val="it-IT"/>
              </w:rPr>
              <w:t xml:space="preserve"> </w:t>
            </w:r>
            <w:r>
              <w:rPr>
                <w:sz w:val="28"/>
                <w:szCs w:val="28"/>
                <w:lang w:val="it-IT"/>
              </w:rPr>
              <w:t>di</w:t>
            </w:r>
            <w:r w:rsidRPr="00C87B25">
              <w:rPr>
                <w:sz w:val="28"/>
                <w:szCs w:val="28"/>
                <w:lang w:val="it-IT"/>
              </w:rPr>
              <w:t xml:space="preserve"> </w:t>
            </w:r>
            <w:r w:rsidRPr="00C87B25">
              <w:rPr>
                <w:b/>
                <w:bCs/>
                <w:sz w:val="28"/>
                <w:szCs w:val="28"/>
              </w:rPr>
              <w:fldChar w:fldCharType="begin"/>
            </w:r>
            <w:r w:rsidRPr="00C87B25">
              <w:rPr>
                <w:b/>
                <w:bCs/>
                <w:sz w:val="28"/>
                <w:szCs w:val="28"/>
              </w:rPr>
              <w:instrText>NUMPAGES</w:instrText>
            </w:r>
            <w:r w:rsidRPr="00C87B25">
              <w:rPr>
                <w:b/>
                <w:bCs/>
                <w:sz w:val="28"/>
                <w:szCs w:val="28"/>
              </w:rPr>
              <w:fldChar w:fldCharType="separate"/>
            </w:r>
            <w:r w:rsidRPr="00C87B25">
              <w:rPr>
                <w:b/>
                <w:bCs/>
                <w:sz w:val="28"/>
                <w:szCs w:val="28"/>
                <w:lang w:val="it-IT"/>
              </w:rPr>
              <w:t>2</w:t>
            </w:r>
            <w:r w:rsidRPr="00C87B25">
              <w:rPr>
                <w:b/>
                <w:bCs/>
                <w:sz w:val="28"/>
                <w:szCs w:val="28"/>
              </w:rPr>
              <w:fldChar w:fldCharType="end"/>
            </w:r>
          </w:p>
        </w:sdtContent>
      </w:sdt>
    </w:sdtContent>
  </w:sdt>
  <w:p w:rsidR="005C58B1" w:rsidRDefault="005C58B1">
    <w:pPr>
      <w:pStyle w:val="Corpotesto"/>
      <w:spacing w:line="14" w:lineRule="auto"/>
      <w:rPr>
        <w:i w:val="0"/>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C58B1" w:rsidRDefault="005C58B1">
      <w:r>
        <w:separator/>
      </w:r>
    </w:p>
  </w:footnote>
  <w:footnote w:type="continuationSeparator" w:id="0">
    <w:p w:rsidR="005C58B1" w:rsidRDefault="005C58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58B1" w:rsidRDefault="00D1163E">
    <w:pPr>
      <w:pStyle w:val="Corpotesto"/>
      <w:spacing w:line="14" w:lineRule="auto"/>
      <w:rPr>
        <w:i w:val="0"/>
        <w:sz w:val="20"/>
      </w:rPr>
    </w:pPr>
    <w:r>
      <w:pict>
        <v:shapetype id="_x0000_t202" coordsize="21600,21600" o:spt="202" path="m,l,21600r21600,l21600,xe">
          <v:stroke joinstyle="miter"/>
          <v:path gradientshapeok="t" o:connecttype="rect"/>
        </v:shapetype>
        <v:shape id="_x0000_s2050" type="#_x0000_t202" style="position:absolute;margin-left:55.65pt;margin-top:34.35pt;width:65.65pt;height:14.95pt;z-index:-251658752;mso-position-horizontal-relative:page;mso-position-vertical-relative:page" filled="f" stroked="f">
          <v:textbox inset="0,0,0,0">
            <w:txbxContent>
              <w:p w:rsidR="005C58B1" w:rsidRDefault="005C58B1">
                <w:pPr>
                  <w:spacing w:before="20"/>
                  <w:ind w:left="20"/>
                  <w:rPr>
                    <w:rFonts w:ascii="Cambria"/>
                    <w:b/>
                  </w:rPr>
                </w:pPr>
                <w:r>
                  <w:rPr>
                    <w:rFonts w:ascii="Cambria"/>
                    <w:b/>
                  </w:rPr>
                  <w:t>ALLEGATO 1</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C6638"/>
    <w:multiLevelType w:val="hybridMultilevel"/>
    <w:tmpl w:val="8746142A"/>
    <w:lvl w:ilvl="0" w:tplc="D708CD50">
      <w:numFmt w:val="bullet"/>
      <w:lvlText w:val=""/>
      <w:lvlJc w:val="left"/>
      <w:pPr>
        <w:ind w:left="793" w:hanging="360"/>
      </w:pPr>
      <w:rPr>
        <w:rFonts w:ascii="Wingdings" w:eastAsia="Wingdings" w:hAnsi="Wingdings" w:cs="Wingdings" w:hint="default"/>
        <w:w w:val="100"/>
        <w:sz w:val="22"/>
        <w:szCs w:val="22"/>
      </w:rPr>
    </w:lvl>
    <w:lvl w:ilvl="1" w:tplc="0D0265B2">
      <w:numFmt w:val="bullet"/>
      <w:lvlText w:val="•"/>
      <w:lvlJc w:val="left"/>
      <w:pPr>
        <w:ind w:left="1046" w:hanging="360"/>
      </w:pPr>
      <w:rPr>
        <w:rFonts w:hint="default"/>
      </w:rPr>
    </w:lvl>
    <w:lvl w:ilvl="2" w:tplc="F25A0FF6">
      <w:numFmt w:val="bullet"/>
      <w:lvlText w:val="•"/>
      <w:lvlJc w:val="left"/>
      <w:pPr>
        <w:ind w:left="1293" w:hanging="360"/>
      </w:pPr>
      <w:rPr>
        <w:rFonts w:hint="default"/>
      </w:rPr>
    </w:lvl>
    <w:lvl w:ilvl="3" w:tplc="91BC4FA4">
      <w:numFmt w:val="bullet"/>
      <w:lvlText w:val="•"/>
      <w:lvlJc w:val="left"/>
      <w:pPr>
        <w:ind w:left="1540" w:hanging="360"/>
      </w:pPr>
      <w:rPr>
        <w:rFonts w:hint="default"/>
      </w:rPr>
    </w:lvl>
    <w:lvl w:ilvl="4" w:tplc="B8B23000">
      <w:numFmt w:val="bullet"/>
      <w:lvlText w:val="•"/>
      <w:lvlJc w:val="left"/>
      <w:pPr>
        <w:ind w:left="1787" w:hanging="360"/>
      </w:pPr>
      <w:rPr>
        <w:rFonts w:hint="default"/>
      </w:rPr>
    </w:lvl>
    <w:lvl w:ilvl="5" w:tplc="FCC0E7F6">
      <w:numFmt w:val="bullet"/>
      <w:lvlText w:val="•"/>
      <w:lvlJc w:val="left"/>
      <w:pPr>
        <w:ind w:left="2034" w:hanging="360"/>
      </w:pPr>
      <w:rPr>
        <w:rFonts w:hint="default"/>
      </w:rPr>
    </w:lvl>
    <w:lvl w:ilvl="6" w:tplc="6CB0FD58">
      <w:numFmt w:val="bullet"/>
      <w:lvlText w:val="•"/>
      <w:lvlJc w:val="left"/>
      <w:pPr>
        <w:ind w:left="2281" w:hanging="360"/>
      </w:pPr>
      <w:rPr>
        <w:rFonts w:hint="default"/>
      </w:rPr>
    </w:lvl>
    <w:lvl w:ilvl="7" w:tplc="D8EC7114">
      <w:numFmt w:val="bullet"/>
      <w:lvlText w:val="•"/>
      <w:lvlJc w:val="left"/>
      <w:pPr>
        <w:ind w:left="2528" w:hanging="360"/>
      </w:pPr>
      <w:rPr>
        <w:rFonts w:hint="default"/>
      </w:rPr>
    </w:lvl>
    <w:lvl w:ilvl="8" w:tplc="7DB6139E">
      <w:numFmt w:val="bullet"/>
      <w:lvlText w:val="•"/>
      <w:lvlJc w:val="left"/>
      <w:pPr>
        <w:ind w:left="2775" w:hanging="360"/>
      </w:pPr>
      <w:rPr>
        <w:rFonts w:hint="default"/>
      </w:rPr>
    </w:lvl>
  </w:abstractNum>
  <w:abstractNum w:abstractNumId="1" w15:restartNumberingAfterBreak="0">
    <w:nsid w:val="04A01A86"/>
    <w:multiLevelType w:val="hybridMultilevel"/>
    <w:tmpl w:val="62EC975C"/>
    <w:lvl w:ilvl="0" w:tplc="2B0CE2AA">
      <w:start w:val="1"/>
      <w:numFmt w:val="bullet"/>
      <w:lvlText w:val=""/>
      <w:lvlJc w:val="left"/>
      <w:pPr>
        <w:ind w:left="720" w:hanging="360"/>
      </w:pPr>
      <w:rPr>
        <w:rFonts w:ascii="Wingdings" w:hAnsi="Wingdings" w:hint="default"/>
        <w:sz w:val="28"/>
        <w:szCs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53E397B"/>
    <w:multiLevelType w:val="hybridMultilevel"/>
    <w:tmpl w:val="BBB0E0EA"/>
    <w:lvl w:ilvl="0" w:tplc="F17813DC">
      <w:numFmt w:val="bullet"/>
      <w:lvlText w:val=""/>
      <w:lvlJc w:val="left"/>
      <w:pPr>
        <w:ind w:left="3020" w:hanging="247"/>
      </w:pPr>
      <w:rPr>
        <w:rFonts w:ascii="Wingdings" w:eastAsia="Wingdings" w:hAnsi="Wingdings" w:cs="Wingdings" w:hint="default"/>
        <w:w w:val="100"/>
        <w:sz w:val="22"/>
        <w:szCs w:val="22"/>
      </w:rPr>
    </w:lvl>
    <w:lvl w:ilvl="1" w:tplc="48B83416">
      <w:numFmt w:val="bullet"/>
      <w:lvlText w:val="•"/>
      <w:lvlJc w:val="left"/>
      <w:pPr>
        <w:ind w:left="3384" w:hanging="247"/>
      </w:pPr>
      <w:rPr>
        <w:rFonts w:hint="default"/>
      </w:rPr>
    </w:lvl>
    <w:lvl w:ilvl="2" w:tplc="C17E7FE6">
      <w:numFmt w:val="bullet"/>
      <w:lvlText w:val="•"/>
      <w:lvlJc w:val="left"/>
      <w:pPr>
        <w:ind w:left="3749" w:hanging="247"/>
      </w:pPr>
      <w:rPr>
        <w:rFonts w:hint="default"/>
      </w:rPr>
    </w:lvl>
    <w:lvl w:ilvl="3" w:tplc="31005686">
      <w:numFmt w:val="bullet"/>
      <w:lvlText w:val="•"/>
      <w:lvlJc w:val="left"/>
      <w:pPr>
        <w:ind w:left="4114" w:hanging="247"/>
      </w:pPr>
      <w:rPr>
        <w:rFonts w:hint="default"/>
      </w:rPr>
    </w:lvl>
    <w:lvl w:ilvl="4" w:tplc="E996BF9E">
      <w:numFmt w:val="bullet"/>
      <w:lvlText w:val="•"/>
      <w:lvlJc w:val="left"/>
      <w:pPr>
        <w:ind w:left="4478" w:hanging="247"/>
      </w:pPr>
      <w:rPr>
        <w:rFonts w:hint="default"/>
      </w:rPr>
    </w:lvl>
    <w:lvl w:ilvl="5" w:tplc="C6984188">
      <w:numFmt w:val="bullet"/>
      <w:lvlText w:val="•"/>
      <w:lvlJc w:val="left"/>
      <w:pPr>
        <w:ind w:left="4843" w:hanging="247"/>
      </w:pPr>
      <w:rPr>
        <w:rFonts w:hint="default"/>
      </w:rPr>
    </w:lvl>
    <w:lvl w:ilvl="6" w:tplc="94BA1086">
      <w:numFmt w:val="bullet"/>
      <w:lvlText w:val="•"/>
      <w:lvlJc w:val="left"/>
      <w:pPr>
        <w:ind w:left="5208" w:hanging="247"/>
      </w:pPr>
      <w:rPr>
        <w:rFonts w:hint="default"/>
      </w:rPr>
    </w:lvl>
    <w:lvl w:ilvl="7" w:tplc="55E6B0C8">
      <w:numFmt w:val="bullet"/>
      <w:lvlText w:val="•"/>
      <w:lvlJc w:val="left"/>
      <w:pPr>
        <w:ind w:left="5572" w:hanging="247"/>
      </w:pPr>
      <w:rPr>
        <w:rFonts w:hint="default"/>
      </w:rPr>
    </w:lvl>
    <w:lvl w:ilvl="8" w:tplc="576A188C">
      <w:numFmt w:val="bullet"/>
      <w:lvlText w:val="•"/>
      <w:lvlJc w:val="left"/>
      <w:pPr>
        <w:ind w:left="5937" w:hanging="247"/>
      </w:pPr>
      <w:rPr>
        <w:rFonts w:hint="default"/>
      </w:rPr>
    </w:lvl>
  </w:abstractNum>
  <w:abstractNum w:abstractNumId="3" w15:restartNumberingAfterBreak="0">
    <w:nsid w:val="07C07082"/>
    <w:multiLevelType w:val="hybridMultilevel"/>
    <w:tmpl w:val="D504AFC6"/>
    <w:lvl w:ilvl="0" w:tplc="D674BB02">
      <w:numFmt w:val="bullet"/>
      <w:lvlText w:val=""/>
      <w:lvlJc w:val="left"/>
      <w:pPr>
        <w:ind w:left="1139" w:hanging="247"/>
      </w:pPr>
      <w:rPr>
        <w:rFonts w:ascii="Wingdings" w:eastAsia="Wingdings" w:hAnsi="Wingdings" w:cs="Wingdings" w:hint="default"/>
        <w:w w:val="100"/>
        <w:sz w:val="22"/>
        <w:szCs w:val="22"/>
      </w:rPr>
    </w:lvl>
    <w:lvl w:ilvl="1" w:tplc="AFEC7996">
      <w:numFmt w:val="bullet"/>
      <w:lvlText w:val="•"/>
      <w:lvlJc w:val="left"/>
      <w:pPr>
        <w:ind w:left="1320" w:hanging="247"/>
      </w:pPr>
      <w:rPr>
        <w:rFonts w:hint="default"/>
      </w:rPr>
    </w:lvl>
    <w:lvl w:ilvl="2" w:tplc="E23CB7DC">
      <w:numFmt w:val="bullet"/>
      <w:lvlText w:val="•"/>
      <w:lvlJc w:val="left"/>
      <w:pPr>
        <w:ind w:left="1501" w:hanging="247"/>
      </w:pPr>
      <w:rPr>
        <w:rFonts w:hint="default"/>
      </w:rPr>
    </w:lvl>
    <w:lvl w:ilvl="3" w:tplc="F9D642CA">
      <w:numFmt w:val="bullet"/>
      <w:lvlText w:val="•"/>
      <w:lvlJc w:val="left"/>
      <w:pPr>
        <w:ind w:left="1682" w:hanging="247"/>
      </w:pPr>
      <w:rPr>
        <w:rFonts w:hint="default"/>
      </w:rPr>
    </w:lvl>
    <w:lvl w:ilvl="4" w:tplc="947CD074">
      <w:numFmt w:val="bullet"/>
      <w:lvlText w:val="•"/>
      <w:lvlJc w:val="left"/>
      <w:pPr>
        <w:ind w:left="1863" w:hanging="247"/>
      </w:pPr>
      <w:rPr>
        <w:rFonts w:hint="default"/>
      </w:rPr>
    </w:lvl>
    <w:lvl w:ilvl="5" w:tplc="9334C6DE">
      <w:numFmt w:val="bullet"/>
      <w:lvlText w:val="•"/>
      <w:lvlJc w:val="left"/>
      <w:pPr>
        <w:ind w:left="2044" w:hanging="247"/>
      </w:pPr>
      <w:rPr>
        <w:rFonts w:hint="default"/>
      </w:rPr>
    </w:lvl>
    <w:lvl w:ilvl="6" w:tplc="E5884A70">
      <w:numFmt w:val="bullet"/>
      <w:lvlText w:val="•"/>
      <w:lvlJc w:val="left"/>
      <w:pPr>
        <w:ind w:left="2225" w:hanging="247"/>
      </w:pPr>
      <w:rPr>
        <w:rFonts w:hint="default"/>
      </w:rPr>
    </w:lvl>
    <w:lvl w:ilvl="7" w:tplc="0E44B186">
      <w:numFmt w:val="bullet"/>
      <w:lvlText w:val="•"/>
      <w:lvlJc w:val="left"/>
      <w:pPr>
        <w:ind w:left="2406" w:hanging="247"/>
      </w:pPr>
      <w:rPr>
        <w:rFonts w:hint="default"/>
      </w:rPr>
    </w:lvl>
    <w:lvl w:ilvl="8" w:tplc="03CE68A6">
      <w:numFmt w:val="bullet"/>
      <w:lvlText w:val="•"/>
      <w:lvlJc w:val="left"/>
      <w:pPr>
        <w:ind w:left="2587" w:hanging="247"/>
      </w:pPr>
      <w:rPr>
        <w:rFonts w:hint="default"/>
      </w:rPr>
    </w:lvl>
  </w:abstractNum>
  <w:abstractNum w:abstractNumId="4" w15:restartNumberingAfterBreak="0">
    <w:nsid w:val="081A0E3A"/>
    <w:multiLevelType w:val="hybridMultilevel"/>
    <w:tmpl w:val="DDF21154"/>
    <w:lvl w:ilvl="0" w:tplc="39061902">
      <w:numFmt w:val="bullet"/>
      <w:lvlText w:val=""/>
      <w:lvlJc w:val="left"/>
      <w:pPr>
        <w:ind w:left="827" w:hanging="425"/>
      </w:pPr>
      <w:rPr>
        <w:rFonts w:ascii="Wingdings" w:eastAsia="Wingdings" w:hAnsi="Wingdings" w:cs="Wingdings" w:hint="default"/>
        <w:w w:val="100"/>
        <w:sz w:val="22"/>
        <w:szCs w:val="22"/>
      </w:rPr>
    </w:lvl>
    <w:lvl w:ilvl="1" w:tplc="D6D428F0">
      <w:numFmt w:val="bullet"/>
      <w:lvlText w:val="•"/>
      <w:lvlJc w:val="left"/>
      <w:pPr>
        <w:ind w:left="1491" w:hanging="425"/>
      </w:pPr>
      <w:rPr>
        <w:rFonts w:hint="default"/>
      </w:rPr>
    </w:lvl>
    <w:lvl w:ilvl="2" w:tplc="D598B1F2">
      <w:numFmt w:val="bullet"/>
      <w:lvlText w:val="•"/>
      <w:lvlJc w:val="left"/>
      <w:pPr>
        <w:ind w:left="2163" w:hanging="425"/>
      </w:pPr>
      <w:rPr>
        <w:rFonts w:hint="default"/>
      </w:rPr>
    </w:lvl>
    <w:lvl w:ilvl="3" w:tplc="26389218">
      <w:numFmt w:val="bullet"/>
      <w:lvlText w:val="•"/>
      <w:lvlJc w:val="left"/>
      <w:pPr>
        <w:ind w:left="2835" w:hanging="425"/>
      </w:pPr>
      <w:rPr>
        <w:rFonts w:hint="default"/>
      </w:rPr>
    </w:lvl>
    <w:lvl w:ilvl="4" w:tplc="0E4A9CD2">
      <w:numFmt w:val="bullet"/>
      <w:lvlText w:val="•"/>
      <w:lvlJc w:val="left"/>
      <w:pPr>
        <w:ind w:left="3507" w:hanging="425"/>
      </w:pPr>
      <w:rPr>
        <w:rFonts w:hint="default"/>
      </w:rPr>
    </w:lvl>
    <w:lvl w:ilvl="5" w:tplc="C1F09FD6">
      <w:numFmt w:val="bullet"/>
      <w:lvlText w:val="•"/>
      <w:lvlJc w:val="left"/>
      <w:pPr>
        <w:ind w:left="4179" w:hanging="425"/>
      </w:pPr>
      <w:rPr>
        <w:rFonts w:hint="default"/>
      </w:rPr>
    </w:lvl>
    <w:lvl w:ilvl="6" w:tplc="4BC89DF4">
      <w:numFmt w:val="bullet"/>
      <w:lvlText w:val="•"/>
      <w:lvlJc w:val="left"/>
      <w:pPr>
        <w:ind w:left="4850" w:hanging="425"/>
      </w:pPr>
      <w:rPr>
        <w:rFonts w:hint="default"/>
      </w:rPr>
    </w:lvl>
    <w:lvl w:ilvl="7" w:tplc="33E6605A">
      <w:numFmt w:val="bullet"/>
      <w:lvlText w:val="•"/>
      <w:lvlJc w:val="left"/>
      <w:pPr>
        <w:ind w:left="5522" w:hanging="425"/>
      </w:pPr>
      <w:rPr>
        <w:rFonts w:hint="default"/>
      </w:rPr>
    </w:lvl>
    <w:lvl w:ilvl="8" w:tplc="FBE2AD38">
      <w:numFmt w:val="bullet"/>
      <w:lvlText w:val="•"/>
      <w:lvlJc w:val="left"/>
      <w:pPr>
        <w:ind w:left="6194" w:hanging="425"/>
      </w:pPr>
      <w:rPr>
        <w:rFonts w:hint="default"/>
      </w:rPr>
    </w:lvl>
  </w:abstractNum>
  <w:abstractNum w:abstractNumId="5" w15:restartNumberingAfterBreak="0">
    <w:nsid w:val="08845059"/>
    <w:multiLevelType w:val="hybridMultilevel"/>
    <w:tmpl w:val="76CE2044"/>
    <w:lvl w:ilvl="0" w:tplc="41164B5A">
      <w:numFmt w:val="bullet"/>
      <w:lvlText w:val=""/>
      <w:lvlJc w:val="left"/>
      <w:pPr>
        <w:ind w:left="784" w:hanging="356"/>
      </w:pPr>
      <w:rPr>
        <w:rFonts w:ascii="Wingdings" w:eastAsia="Wingdings" w:hAnsi="Wingdings" w:cs="Wingdings" w:hint="default"/>
        <w:w w:val="100"/>
        <w:sz w:val="22"/>
        <w:szCs w:val="22"/>
      </w:rPr>
    </w:lvl>
    <w:lvl w:ilvl="1" w:tplc="307C7004">
      <w:numFmt w:val="bullet"/>
      <w:lvlText w:val="•"/>
      <w:lvlJc w:val="left"/>
      <w:pPr>
        <w:ind w:left="1280" w:hanging="356"/>
      </w:pPr>
      <w:rPr>
        <w:rFonts w:hint="default"/>
      </w:rPr>
    </w:lvl>
    <w:lvl w:ilvl="2" w:tplc="C5863A06">
      <w:numFmt w:val="bullet"/>
      <w:lvlText w:val="•"/>
      <w:lvlJc w:val="left"/>
      <w:pPr>
        <w:ind w:left="1780" w:hanging="356"/>
      </w:pPr>
      <w:rPr>
        <w:rFonts w:hint="default"/>
      </w:rPr>
    </w:lvl>
    <w:lvl w:ilvl="3" w:tplc="82F43C52">
      <w:numFmt w:val="bullet"/>
      <w:lvlText w:val="•"/>
      <w:lvlJc w:val="left"/>
      <w:pPr>
        <w:ind w:left="2280" w:hanging="356"/>
      </w:pPr>
      <w:rPr>
        <w:rFonts w:hint="default"/>
      </w:rPr>
    </w:lvl>
    <w:lvl w:ilvl="4" w:tplc="63B230FE">
      <w:numFmt w:val="bullet"/>
      <w:lvlText w:val="•"/>
      <w:lvlJc w:val="left"/>
      <w:pPr>
        <w:ind w:left="2780" w:hanging="356"/>
      </w:pPr>
      <w:rPr>
        <w:rFonts w:hint="default"/>
      </w:rPr>
    </w:lvl>
    <w:lvl w:ilvl="5" w:tplc="E99C8662">
      <w:numFmt w:val="bullet"/>
      <w:lvlText w:val="•"/>
      <w:lvlJc w:val="left"/>
      <w:pPr>
        <w:ind w:left="3280" w:hanging="356"/>
      </w:pPr>
      <w:rPr>
        <w:rFonts w:hint="default"/>
      </w:rPr>
    </w:lvl>
    <w:lvl w:ilvl="6" w:tplc="CBDE8DB4">
      <w:numFmt w:val="bullet"/>
      <w:lvlText w:val="•"/>
      <w:lvlJc w:val="left"/>
      <w:pPr>
        <w:ind w:left="3780" w:hanging="356"/>
      </w:pPr>
      <w:rPr>
        <w:rFonts w:hint="default"/>
      </w:rPr>
    </w:lvl>
    <w:lvl w:ilvl="7" w:tplc="B89259D4">
      <w:numFmt w:val="bullet"/>
      <w:lvlText w:val="•"/>
      <w:lvlJc w:val="left"/>
      <w:pPr>
        <w:ind w:left="4280" w:hanging="356"/>
      </w:pPr>
      <w:rPr>
        <w:rFonts w:hint="default"/>
      </w:rPr>
    </w:lvl>
    <w:lvl w:ilvl="8" w:tplc="9DA8E326">
      <w:numFmt w:val="bullet"/>
      <w:lvlText w:val="•"/>
      <w:lvlJc w:val="left"/>
      <w:pPr>
        <w:ind w:left="4780" w:hanging="356"/>
      </w:pPr>
      <w:rPr>
        <w:rFonts w:hint="default"/>
      </w:rPr>
    </w:lvl>
  </w:abstractNum>
  <w:abstractNum w:abstractNumId="6" w15:restartNumberingAfterBreak="0">
    <w:nsid w:val="0D505B3B"/>
    <w:multiLevelType w:val="hybridMultilevel"/>
    <w:tmpl w:val="CBF641CE"/>
    <w:lvl w:ilvl="0" w:tplc="E90AC174">
      <w:start w:val="1"/>
      <w:numFmt w:val="decimal"/>
      <w:lvlText w:val="%1."/>
      <w:lvlJc w:val="left"/>
      <w:pPr>
        <w:ind w:left="720" w:hanging="360"/>
      </w:pPr>
      <w:rPr>
        <w:rFonts w:ascii="Calibri" w:eastAsia="Calibri" w:hAnsi="Calibri" w:cs="Calibr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D7F7EA1"/>
    <w:multiLevelType w:val="hybridMultilevel"/>
    <w:tmpl w:val="8F2AD328"/>
    <w:lvl w:ilvl="0" w:tplc="5ADE7B42">
      <w:numFmt w:val="bullet"/>
      <w:lvlText w:val="-"/>
      <w:lvlJc w:val="left"/>
      <w:pPr>
        <w:ind w:left="791" w:hanging="360"/>
      </w:pPr>
      <w:rPr>
        <w:rFonts w:ascii="Calibri" w:eastAsia="Calibri" w:hAnsi="Calibri" w:cs="Calibri" w:hint="default"/>
        <w:w w:val="100"/>
        <w:sz w:val="22"/>
        <w:szCs w:val="22"/>
      </w:rPr>
    </w:lvl>
    <w:lvl w:ilvl="1" w:tplc="35660522">
      <w:numFmt w:val="bullet"/>
      <w:lvlText w:val=""/>
      <w:lvlJc w:val="left"/>
      <w:pPr>
        <w:ind w:left="6488" w:hanging="245"/>
      </w:pPr>
      <w:rPr>
        <w:rFonts w:ascii="Wingdings" w:eastAsia="Wingdings" w:hAnsi="Wingdings" w:cs="Wingdings" w:hint="default"/>
        <w:w w:val="100"/>
        <w:sz w:val="22"/>
        <w:szCs w:val="22"/>
      </w:rPr>
    </w:lvl>
    <w:lvl w:ilvl="2" w:tplc="6D04B984">
      <w:numFmt w:val="bullet"/>
      <w:lvlText w:val="•"/>
      <w:lvlJc w:val="left"/>
      <w:pPr>
        <w:ind w:left="6877" w:hanging="245"/>
      </w:pPr>
      <w:rPr>
        <w:rFonts w:hint="default"/>
      </w:rPr>
    </w:lvl>
    <w:lvl w:ilvl="3" w:tplc="6B725FCE">
      <w:numFmt w:val="bullet"/>
      <w:lvlText w:val="•"/>
      <w:lvlJc w:val="left"/>
      <w:pPr>
        <w:ind w:left="7275" w:hanging="245"/>
      </w:pPr>
      <w:rPr>
        <w:rFonts w:hint="default"/>
      </w:rPr>
    </w:lvl>
    <w:lvl w:ilvl="4" w:tplc="F27290A2">
      <w:numFmt w:val="bullet"/>
      <w:lvlText w:val="•"/>
      <w:lvlJc w:val="left"/>
      <w:pPr>
        <w:ind w:left="7673" w:hanging="245"/>
      </w:pPr>
      <w:rPr>
        <w:rFonts w:hint="default"/>
      </w:rPr>
    </w:lvl>
    <w:lvl w:ilvl="5" w:tplc="FF60B46E">
      <w:numFmt w:val="bullet"/>
      <w:lvlText w:val="•"/>
      <w:lvlJc w:val="left"/>
      <w:pPr>
        <w:ind w:left="8070" w:hanging="245"/>
      </w:pPr>
      <w:rPr>
        <w:rFonts w:hint="default"/>
      </w:rPr>
    </w:lvl>
    <w:lvl w:ilvl="6" w:tplc="55B0BCF2">
      <w:numFmt w:val="bullet"/>
      <w:lvlText w:val="•"/>
      <w:lvlJc w:val="left"/>
      <w:pPr>
        <w:ind w:left="8468" w:hanging="245"/>
      </w:pPr>
      <w:rPr>
        <w:rFonts w:hint="default"/>
      </w:rPr>
    </w:lvl>
    <w:lvl w:ilvl="7" w:tplc="3BBAA21C">
      <w:numFmt w:val="bullet"/>
      <w:lvlText w:val="•"/>
      <w:lvlJc w:val="left"/>
      <w:pPr>
        <w:ind w:left="8866" w:hanging="245"/>
      </w:pPr>
      <w:rPr>
        <w:rFonts w:hint="default"/>
      </w:rPr>
    </w:lvl>
    <w:lvl w:ilvl="8" w:tplc="98E40B28">
      <w:numFmt w:val="bullet"/>
      <w:lvlText w:val="•"/>
      <w:lvlJc w:val="left"/>
      <w:pPr>
        <w:ind w:left="9263" w:hanging="245"/>
      </w:pPr>
      <w:rPr>
        <w:rFonts w:hint="default"/>
      </w:rPr>
    </w:lvl>
  </w:abstractNum>
  <w:abstractNum w:abstractNumId="8" w15:restartNumberingAfterBreak="0">
    <w:nsid w:val="0E3670A4"/>
    <w:multiLevelType w:val="hybridMultilevel"/>
    <w:tmpl w:val="469061C4"/>
    <w:lvl w:ilvl="0" w:tplc="FDA8CE1C">
      <w:numFmt w:val="bullet"/>
      <w:lvlText w:val=""/>
      <w:lvlJc w:val="left"/>
      <w:pPr>
        <w:ind w:left="784" w:hanging="356"/>
      </w:pPr>
      <w:rPr>
        <w:rFonts w:ascii="Wingdings" w:eastAsia="Wingdings" w:hAnsi="Wingdings" w:cs="Wingdings" w:hint="default"/>
        <w:w w:val="100"/>
        <w:sz w:val="22"/>
        <w:szCs w:val="22"/>
      </w:rPr>
    </w:lvl>
    <w:lvl w:ilvl="1" w:tplc="B290C9CC">
      <w:numFmt w:val="bullet"/>
      <w:lvlText w:val="•"/>
      <w:lvlJc w:val="left"/>
      <w:pPr>
        <w:ind w:left="1237" w:hanging="356"/>
      </w:pPr>
      <w:rPr>
        <w:rFonts w:hint="default"/>
      </w:rPr>
    </w:lvl>
    <w:lvl w:ilvl="2" w:tplc="2D3E0D64">
      <w:numFmt w:val="bullet"/>
      <w:lvlText w:val="•"/>
      <w:lvlJc w:val="left"/>
      <w:pPr>
        <w:ind w:left="1694" w:hanging="356"/>
      </w:pPr>
      <w:rPr>
        <w:rFonts w:hint="default"/>
      </w:rPr>
    </w:lvl>
    <w:lvl w:ilvl="3" w:tplc="FFACF302">
      <w:numFmt w:val="bullet"/>
      <w:lvlText w:val="•"/>
      <w:lvlJc w:val="left"/>
      <w:pPr>
        <w:ind w:left="2151" w:hanging="356"/>
      </w:pPr>
      <w:rPr>
        <w:rFonts w:hint="default"/>
      </w:rPr>
    </w:lvl>
    <w:lvl w:ilvl="4" w:tplc="2488D366">
      <w:numFmt w:val="bullet"/>
      <w:lvlText w:val="•"/>
      <w:lvlJc w:val="left"/>
      <w:pPr>
        <w:ind w:left="2608" w:hanging="356"/>
      </w:pPr>
      <w:rPr>
        <w:rFonts w:hint="default"/>
      </w:rPr>
    </w:lvl>
    <w:lvl w:ilvl="5" w:tplc="6BFABAB8">
      <w:numFmt w:val="bullet"/>
      <w:lvlText w:val="•"/>
      <w:lvlJc w:val="left"/>
      <w:pPr>
        <w:ind w:left="3065" w:hanging="356"/>
      </w:pPr>
      <w:rPr>
        <w:rFonts w:hint="default"/>
      </w:rPr>
    </w:lvl>
    <w:lvl w:ilvl="6" w:tplc="CB52BB64">
      <w:numFmt w:val="bullet"/>
      <w:lvlText w:val="•"/>
      <w:lvlJc w:val="left"/>
      <w:pPr>
        <w:ind w:left="3522" w:hanging="356"/>
      </w:pPr>
      <w:rPr>
        <w:rFonts w:hint="default"/>
      </w:rPr>
    </w:lvl>
    <w:lvl w:ilvl="7" w:tplc="6BE217C4">
      <w:numFmt w:val="bullet"/>
      <w:lvlText w:val="•"/>
      <w:lvlJc w:val="left"/>
      <w:pPr>
        <w:ind w:left="3979" w:hanging="356"/>
      </w:pPr>
      <w:rPr>
        <w:rFonts w:hint="default"/>
      </w:rPr>
    </w:lvl>
    <w:lvl w:ilvl="8" w:tplc="24786E74">
      <w:numFmt w:val="bullet"/>
      <w:lvlText w:val="•"/>
      <w:lvlJc w:val="left"/>
      <w:pPr>
        <w:ind w:left="4436" w:hanging="356"/>
      </w:pPr>
      <w:rPr>
        <w:rFonts w:hint="default"/>
      </w:rPr>
    </w:lvl>
  </w:abstractNum>
  <w:abstractNum w:abstractNumId="9" w15:restartNumberingAfterBreak="0">
    <w:nsid w:val="0E574C7D"/>
    <w:multiLevelType w:val="hybridMultilevel"/>
    <w:tmpl w:val="1C461EC0"/>
    <w:lvl w:ilvl="0" w:tplc="F6166888">
      <w:numFmt w:val="bullet"/>
      <w:lvlText w:val=""/>
      <w:lvlJc w:val="left"/>
      <w:pPr>
        <w:ind w:left="789" w:hanging="360"/>
      </w:pPr>
      <w:rPr>
        <w:rFonts w:ascii="Wingdings" w:eastAsia="Wingdings" w:hAnsi="Wingdings" w:cs="Wingdings" w:hint="default"/>
        <w:w w:val="100"/>
        <w:sz w:val="22"/>
        <w:szCs w:val="22"/>
      </w:rPr>
    </w:lvl>
    <w:lvl w:ilvl="1" w:tplc="966ACDEC">
      <w:numFmt w:val="bullet"/>
      <w:lvlText w:val="•"/>
      <w:lvlJc w:val="left"/>
      <w:pPr>
        <w:ind w:left="955" w:hanging="360"/>
      </w:pPr>
      <w:rPr>
        <w:rFonts w:hint="default"/>
      </w:rPr>
    </w:lvl>
    <w:lvl w:ilvl="2" w:tplc="5F2E0482">
      <w:numFmt w:val="bullet"/>
      <w:lvlText w:val="•"/>
      <w:lvlJc w:val="left"/>
      <w:pPr>
        <w:ind w:left="1131" w:hanging="360"/>
      </w:pPr>
      <w:rPr>
        <w:rFonts w:hint="default"/>
      </w:rPr>
    </w:lvl>
    <w:lvl w:ilvl="3" w:tplc="2A16F7AA">
      <w:numFmt w:val="bullet"/>
      <w:lvlText w:val="•"/>
      <w:lvlJc w:val="left"/>
      <w:pPr>
        <w:ind w:left="1306" w:hanging="360"/>
      </w:pPr>
      <w:rPr>
        <w:rFonts w:hint="default"/>
      </w:rPr>
    </w:lvl>
    <w:lvl w:ilvl="4" w:tplc="F698C5E4">
      <w:numFmt w:val="bullet"/>
      <w:lvlText w:val="•"/>
      <w:lvlJc w:val="left"/>
      <w:pPr>
        <w:ind w:left="1482" w:hanging="360"/>
      </w:pPr>
      <w:rPr>
        <w:rFonts w:hint="default"/>
      </w:rPr>
    </w:lvl>
    <w:lvl w:ilvl="5" w:tplc="39E8E474">
      <w:numFmt w:val="bullet"/>
      <w:lvlText w:val="•"/>
      <w:lvlJc w:val="left"/>
      <w:pPr>
        <w:ind w:left="1657" w:hanging="360"/>
      </w:pPr>
      <w:rPr>
        <w:rFonts w:hint="default"/>
      </w:rPr>
    </w:lvl>
    <w:lvl w:ilvl="6" w:tplc="D1D0D632">
      <w:numFmt w:val="bullet"/>
      <w:lvlText w:val="•"/>
      <w:lvlJc w:val="left"/>
      <w:pPr>
        <w:ind w:left="1833" w:hanging="360"/>
      </w:pPr>
      <w:rPr>
        <w:rFonts w:hint="default"/>
      </w:rPr>
    </w:lvl>
    <w:lvl w:ilvl="7" w:tplc="CA6C05B4">
      <w:numFmt w:val="bullet"/>
      <w:lvlText w:val="•"/>
      <w:lvlJc w:val="left"/>
      <w:pPr>
        <w:ind w:left="2008" w:hanging="360"/>
      </w:pPr>
      <w:rPr>
        <w:rFonts w:hint="default"/>
      </w:rPr>
    </w:lvl>
    <w:lvl w:ilvl="8" w:tplc="234C871E">
      <w:numFmt w:val="bullet"/>
      <w:lvlText w:val="•"/>
      <w:lvlJc w:val="left"/>
      <w:pPr>
        <w:ind w:left="2184" w:hanging="360"/>
      </w:pPr>
      <w:rPr>
        <w:rFonts w:hint="default"/>
      </w:rPr>
    </w:lvl>
  </w:abstractNum>
  <w:abstractNum w:abstractNumId="10" w15:restartNumberingAfterBreak="0">
    <w:nsid w:val="10302FE4"/>
    <w:multiLevelType w:val="hybridMultilevel"/>
    <w:tmpl w:val="FF9E1D72"/>
    <w:lvl w:ilvl="0" w:tplc="1832B1B4">
      <w:numFmt w:val="bullet"/>
      <w:lvlText w:val="-"/>
      <w:lvlJc w:val="left"/>
      <w:pPr>
        <w:ind w:left="960" w:hanging="360"/>
      </w:pPr>
      <w:rPr>
        <w:rFonts w:ascii="Calibri" w:eastAsia="Calibri" w:hAnsi="Calibri" w:cs="Calibri" w:hint="default"/>
        <w:w w:val="100"/>
        <w:sz w:val="24"/>
        <w:szCs w:val="24"/>
      </w:rPr>
    </w:lvl>
    <w:lvl w:ilvl="1" w:tplc="04100003" w:tentative="1">
      <w:start w:val="1"/>
      <w:numFmt w:val="bullet"/>
      <w:lvlText w:val="o"/>
      <w:lvlJc w:val="left"/>
      <w:pPr>
        <w:ind w:left="1680" w:hanging="360"/>
      </w:pPr>
      <w:rPr>
        <w:rFonts w:ascii="Courier New" w:hAnsi="Courier New" w:cs="Courier New" w:hint="default"/>
      </w:rPr>
    </w:lvl>
    <w:lvl w:ilvl="2" w:tplc="04100005" w:tentative="1">
      <w:start w:val="1"/>
      <w:numFmt w:val="bullet"/>
      <w:lvlText w:val=""/>
      <w:lvlJc w:val="left"/>
      <w:pPr>
        <w:ind w:left="2400" w:hanging="360"/>
      </w:pPr>
      <w:rPr>
        <w:rFonts w:ascii="Wingdings" w:hAnsi="Wingdings" w:hint="default"/>
      </w:rPr>
    </w:lvl>
    <w:lvl w:ilvl="3" w:tplc="04100001" w:tentative="1">
      <w:start w:val="1"/>
      <w:numFmt w:val="bullet"/>
      <w:lvlText w:val=""/>
      <w:lvlJc w:val="left"/>
      <w:pPr>
        <w:ind w:left="3120" w:hanging="360"/>
      </w:pPr>
      <w:rPr>
        <w:rFonts w:ascii="Symbol" w:hAnsi="Symbol" w:hint="default"/>
      </w:rPr>
    </w:lvl>
    <w:lvl w:ilvl="4" w:tplc="04100003" w:tentative="1">
      <w:start w:val="1"/>
      <w:numFmt w:val="bullet"/>
      <w:lvlText w:val="o"/>
      <w:lvlJc w:val="left"/>
      <w:pPr>
        <w:ind w:left="3840" w:hanging="360"/>
      </w:pPr>
      <w:rPr>
        <w:rFonts w:ascii="Courier New" w:hAnsi="Courier New" w:cs="Courier New" w:hint="default"/>
      </w:rPr>
    </w:lvl>
    <w:lvl w:ilvl="5" w:tplc="04100005" w:tentative="1">
      <w:start w:val="1"/>
      <w:numFmt w:val="bullet"/>
      <w:lvlText w:val=""/>
      <w:lvlJc w:val="left"/>
      <w:pPr>
        <w:ind w:left="4560" w:hanging="360"/>
      </w:pPr>
      <w:rPr>
        <w:rFonts w:ascii="Wingdings" w:hAnsi="Wingdings" w:hint="default"/>
      </w:rPr>
    </w:lvl>
    <w:lvl w:ilvl="6" w:tplc="04100001" w:tentative="1">
      <w:start w:val="1"/>
      <w:numFmt w:val="bullet"/>
      <w:lvlText w:val=""/>
      <w:lvlJc w:val="left"/>
      <w:pPr>
        <w:ind w:left="5280" w:hanging="360"/>
      </w:pPr>
      <w:rPr>
        <w:rFonts w:ascii="Symbol" w:hAnsi="Symbol" w:hint="default"/>
      </w:rPr>
    </w:lvl>
    <w:lvl w:ilvl="7" w:tplc="04100003" w:tentative="1">
      <w:start w:val="1"/>
      <w:numFmt w:val="bullet"/>
      <w:lvlText w:val="o"/>
      <w:lvlJc w:val="left"/>
      <w:pPr>
        <w:ind w:left="6000" w:hanging="360"/>
      </w:pPr>
      <w:rPr>
        <w:rFonts w:ascii="Courier New" w:hAnsi="Courier New" w:cs="Courier New" w:hint="default"/>
      </w:rPr>
    </w:lvl>
    <w:lvl w:ilvl="8" w:tplc="04100005" w:tentative="1">
      <w:start w:val="1"/>
      <w:numFmt w:val="bullet"/>
      <w:lvlText w:val=""/>
      <w:lvlJc w:val="left"/>
      <w:pPr>
        <w:ind w:left="6720" w:hanging="360"/>
      </w:pPr>
      <w:rPr>
        <w:rFonts w:ascii="Wingdings" w:hAnsi="Wingdings" w:hint="default"/>
      </w:rPr>
    </w:lvl>
  </w:abstractNum>
  <w:abstractNum w:abstractNumId="11" w15:restartNumberingAfterBreak="0">
    <w:nsid w:val="145D57DD"/>
    <w:multiLevelType w:val="hybridMultilevel"/>
    <w:tmpl w:val="0D364CFA"/>
    <w:lvl w:ilvl="0" w:tplc="7E84F666">
      <w:numFmt w:val="bullet"/>
      <w:lvlText w:val=""/>
      <w:lvlJc w:val="left"/>
      <w:pPr>
        <w:ind w:left="789" w:hanging="360"/>
      </w:pPr>
      <w:rPr>
        <w:rFonts w:ascii="Wingdings" w:eastAsia="Wingdings" w:hAnsi="Wingdings" w:cs="Wingdings" w:hint="default"/>
        <w:w w:val="100"/>
        <w:sz w:val="22"/>
        <w:szCs w:val="22"/>
      </w:rPr>
    </w:lvl>
    <w:lvl w:ilvl="1" w:tplc="48BE10F4">
      <w:numFmt w:val="bullet"/>
      <w:lvlText w:val="•"/>
      <w:lvlJc w:val="left"/>
      <w:pPr>
        <w:ind w:left="955" w:hanging="360"/>
      </w:pPr>
      <w:rPr>
        <w:rFonts w:hint="default"/>
      </w:rPr>
    </w:lvl>
    <w:lvl w:ilvl="2" w:tplc="C720A952">
      <w:numFmt w:val="bullet"/>
      <w:lvlText w:val="•"/>
      <w:lvlJc w:val="left"/>
      <w:pPr>
        <w:ind w:left="1131" w:hanging="360"/>
      </w:pPr>
      <w:rPr>
        <w:rFonts w:hint="default"/>
      </w:rPr>
    </w:lvl>
    <w:lvl w:ilvl="3" w:tplc="5D04CB7E">
      <w:numFmt w:val="bullet"/>
      <w:lvlText w:val="•"/>
      <w:lvlJc w:val="left"/>
      <w:pPr>
        <w:ind w:left="1306" w:hanging="360"/>
      </w:pPr>
      <w:rPr>
        <w:rFonts w:hint="default"/>
      </w:rPr>
    </w:lvl>
    <w:lvl w:ilvl="4" w:tplc="4530A9C6">
      <w:numFmt w:val="bullet"/>
      <w:lvlText w:val="•"/>
      <w:lvlJc w:val="left"/>
      <w:pPr>
        <w:ind w:left="1482" w:hanging="360"/>
      </w:pPr>
      <w:rPr>
        <w:rFonts w:hint="default"/>
      </w:rPr>
    </w:lvl>
    <w:lvl w:ilvl="5" w:tplc="999A4176">
      <w:numFmt w:val="bullet"/>
      <w:lvlText w:val="•"/>
      <w:lvlJc w:val="left"/>
      <w:pPr>
        <w:ind w:left="1657" w:hanging="360"/>
      </w:pPr>
      <w:rPr>
        <w:rFonts w:hint="default"/>
      </w:rPr>
    </w:lvl>
    <w:lvl w:ilvl="6" w:tplc="B9EC3B3A">
      <w:numFmt w:val="bullet"/>
      <w:lvlText w:val="•"/>
      <w:lvlJc w:val="left"/>
      <w:pPr>
        <w:ind w:left="1833" w:hanging="360"/>
      </w:pPr>
      <w:rPr>
        <w:rFonts w:hint="default"/>
      </w:rPr>
    </w:lvl>
    <w:lvl w:ilvl="7" w:tplc="832224F8">
      <w:numFmt w:val="bullet"/>
      <w:lvlText w:val="•"/>
      <w:lvlJc w:val="left"/>
      <w:pPr>
        <w:ind w:left="2008" w:hanging="360"/>
      </w:pPr>
      <w:rPr>
        <w:rFonts w:hint="default"/>
      </w:rPr>
    </w:lvl>
    <w:lvl w:ilvl="8" w:tplc="BD867028">
      <w:numFmt w:val="bullet"/>
      <w:lvlText w:val="•"/>
      <w:lvlJc w:val="left"/>
      <w:pPr>
        <w:ind w:left="2184" w:hanging="360"/>
      </w:pPr>
      <w:rPr>
        <w:rFonts w:hint="default"/>
      </w:rPr>
    </w:lvl>
  </w:abstractNum>
  <w:abstractNum w:abstractNumId="12" w15:restartNumberingAfterBreak="0">
    <w:nsid w:val="1AA90A20"/>
    <w:multiLevelType w:val="hybridMultilevel"/>
    <w:tmpl w:val="50343D68"/>
    <w:lvl w:ilvl="0" w:tplc="103AC79C">
      <w:numFmt w:val="bullet"/>
      <w:lvlText w:val=""/>
      <w:lvlJc w:val="left"/>
      <w:pPr>
        <w:ind w:left="1108" w:hanging="360"/>
      </w:pPr>
      <w:rPr>
        <w:rFonts w:ascii="Wingdings" w:eastAsia="Wingdings" w:hAnsi="Wingdings" w:cs="Wingdings" w:hint="default"/>
        <w:w w:val="100"/>
        <w:sz w:val="22"/>
        <w:szCs w:val="22"/>
      </w:rPr>
    </w:lvl>
    <w:lvl w:ilvl="1" w:tplc="4BFA3712">
      <w:numFmt w:val="bullet"/>
      <w:lvlText w:val="•"/>
      <w:lvlJc w:val="left"/>
      <w:pPr>
        <w:ind w:left="1189" w:hanging="360"/>
      </w:pPr>
      <w:rPr>
        <w:rFonts w:hint="default"/>
      </w:rPr>
    </w:lvl>
    <w:lvl w:ilvl="2" w:tplc="12FA4630">
      <w:numFmt w:val="bullet"/>
      <w:lvlText w:val="•"/>
      <w:lvlJc w:val="left"/>
      <w:pPr>
        <w:ind w:left="1279" w:hanging="360"/>
      </w:pPr>
      <w:rPr>
        <w:rFonts w:hint="default"/>
      </w:rPr>
    </w:lvl>
    <w:lvl w:ilvl="3" w:tplc="2910C51E">
      <w:numFmt w:val="bullet"/>
      <w:lvlText w:val="•"/>
      <w:lvlJc w:val="left"/>
      <w:pPr>
        <w:ind w:left="1369" w:hanging="360"/>
      </w:pPr>
      <w:rPr>
        <w:rFonts w:hint="default"/>
      </w:rPr>
    </w:lvl>
    <w:lvl w:ilvl="4" w:tplc="8642FFF0">
      <w:numFmt w:val="bullet"/>
      <w:lvlText w:val="•"/>
      <w:lvlJc w:val="left"/>
      <w:pPr>
        <w:ind w:left="1458" w:hanging="360"/>
      </w:pPr>
      <w:rPr>
        <w:rFonts w:hint="default"/>
      </w:rPr>
    </w:lvl>
    <w:lvl w:ilvl="5" w:tplc="2A06A948">
      <w:numFmt w:val="bullet"/>
      <w:lvlText w:val="•"/>
      <w:lvlJc w:val="left"/>
      <w:pPr>
        <w:ind w:left="1548" w:hanging="360"/>
      </w:pPr>
      <w:rPr>
        <w:rFonts w:hint="default"/>
      </w:rPr>
    </w:lvl>
    <w:lvl w:ilvl="6" w:tplc="B3625074">
      <w:numFmt w:val="bullet"/>
      <w:lvlText w:val="•"/>
      <w:lvlJc w:val="left"/>
      <w:pPr>
        <w:ind w:left="1638" w:hanging="360"/>
      </w:pPr>
      <w:rPr>
        <w:rFonts w:hint="default"/>
      </w:rPr>
    </w:lvl>
    <w:lvl w:ilvl="7" w:tplc="F8149E94">
      <w:numFmt w:val="bullet"/>
      <w:lvlText w:val="•"/>
      <w:lvlJc w:val="left"/>
      <w:pPr>
        <w:ind w:left="1727" w:hanging="360"/>
      </w:pPr>
      <w:rPr>
        <w:rFonts w:hint="default"/>
      </w:rPr>
    </w:lvl>
    <w:lvl w:ilvl="8" w:tplc="2710DD90">
      <w:numFmt w:val="bullet"/>
      <w:lvlText w:val="•"/>
      <w:lvlJc w:val="left"/>
      <w:pPr>
        <w:ind w:left="1817" w:hanging="360"/>
      </w:pPr>
      <w:rPr>
        <w:rFonts w:hint="default"/>
      </w:rPr>
    </w:lvl>
  </w:abstractNum>
  <w:abstractNum w:abstractNumId="13" w15:restartNumberingAfterBreak="0">
    <w:nsid w:val="1DF91A05"/>
    <w:multiLevelType w:val="hybridMultilevel"/>
    <w:tmpl w:val="D4F44178"/>
    <w:lvl w:ilvl="0" w:tplc="F6C6B3E6">
      <w:numFmt w:val="bullet"/>
      <w:lvlText w:val=""/>
      <w:lvlJc w:val="left"/>
      <w:pPr>
        <w:ind w:left="779" w:hanging="348"/>
      </w:pPr>
      <w:rPr>
        <w:rFonts w:ascii="Wingdings" w:eastAsia="Wingdings" w:hAnsi="Wingdings" w:cs="Wingdings" w:hint="default"/>
        <w:w w:val="100"/>
        <w:sz w:val="22"/>
        <w:szCs w:val="22"/>
      </w:rPr>
    </w:lvl>
    <w:lvl w:ilvl="1" w:tplc="03529F18">
      <w:numFmt w:val="bullet"/>
      <w:lvlText w:val="•"/>
      <w:lvlJc w:val="left"/>
      <w:pPr>
        <w:ind w:left="829" w:hanging="348"/>
      </w:pPr>
      <w:rPr>
        <w:rFonts w:hint="default"/>
      </w:rPr>
    </w:lvl>
    <w:lvl w:ilvl="2" w:tplc="FBCA2214">
      <w:numFmt w:val="bullet"/>
      <w:lvlText w:val="•"/>
      <w:lvlJc w:val="left"/>
      <w:pPr>
        <w:ind w:left="879" w:hanging="348"/>
      </w:pPr>
      <w:rPr>
        <w:rFonts w:hint="default"/>
      </w:rPr>
    </w:lvl>
    <w:lvl w:ilvl="3" w:tplc="A7ACE36C">
      <w:numFmt w:val="bullet"/>
      <w:lvlText w:val="•"/>
      <w:lvlJc w:val="left"/>
      <w:pPr>
        <w:ind w:left="929" w:hanging="348"/>
      </w:pPr>
      <w:rPr>
        <w:rFonts w:hint="default"/>
      </w:rPr>
    </w:lvl>
    <w:lvl w:ilvl="4" w:tplc="4B36E0C2">
      <w:numFmt w:val="bullet"/>
      <w:lvlText w:val="•"/>
      <w:lvlJc w:val="left"/>
      <w:pPr>
        <w:ind w:left="979" w:hanging="348"/>
      </w:pPr>
      <w:rPr>
        <w:rFonts w:hint="default"/>
      </w:rPr>
    </w:lvl>
    <w:lvl w:ilvl="5" w:tplc="ED64C10C">
      <w:numFmt w:val="bullet"/>
      <w:lvlText w:val="•"/>
      <w:lvlJc w:val="left"/>
      <w:pPr>
        <w:ind w:left="1029" w:hanging="348"/>
      </w:pPr>
      <w:rPr>
        <w:rFonts w:hint="default"/>
      </w:rPr>
    </w:lvl>
    <w:lvl w:ilvl="6" w:tplc="6E284FB6">
      <w:numFmt w:val="bullet"/>
      <w:lvlText w:val="•"/>
      <w:lvlJc w:val="left"/>
      <w:pPr>
        <w:ind w:left="1079" w:hanging="348"/>
      </w:pPr>
      <w:rPr>
        <w:rFonts w:hint="default"/>
      </w:rPr>
    </w:lvl>
    <w:lvl w:ilvl="7" w:tplc="6EBA6A72">
      <w:numFmt w:val="bullet"/>
      <w:lvlText w:val="•"/>
      <w:lvlJc w:val="left"/>
      <w:pPr>
        <w:ind w:left="1129" w:hanging="348"/>
      </w:pPr>
      <w:rPr>
        <w:rFonts w:hint="default"/>
      </w:rPr>
    </w:lvl>
    <w:lvl w:ilvl="8" w:tplc="FCAE655A">
      <w:numFmt w:val="bullet"/>
      <w:lvlText w:val="•"/>
      <w:lvlJc w:val="left"/>
      <w:pPr>
        <w:ind w:left="1179" w:hanging="348"/>
      </w:pPr>
      <w:rPr>
        <w:rFonts w:hint="default"/>
      </w:rPr>
    </w:lvl>
  </w:abstractNum>
  <w:abstractNum w:abstractNumId="14" w15:restartNumberingAfterBreak="0">
    <w:nsid w:val="222F0E14"/>
    <w:multiLevelType w:val="hybridMultilevel"/>
    <w:tmpl w:val="AE602408"/>
    <w:lvl w:ilvl="0" w:tplc="9F2605B8">
      <w:numFmt w:val="bullet"/>
      <w:lvlText w:val=""/>
      <w:lvlJc w:val="left"/>
      <w:pPr>
        <w:ind w:left="390" w:hanging="247"/>
      </w:pPr>
      <w:rPr>
        <w:rFonts w:ascii="Wingdings" w:eastAsia="Wingdings" w:hAnsi="Wingdings" w:cs="Wingdings" w:hint="default"/>
        <w:w w:val="100"/>
        <w:sz w:val="22"/>
        <w:szCs w:val="22"/>
      </w:rPr>
    </w:lvl>
    <w:lvl w:ilvl="1" w:tplc="DACC5512">
      <w:numFmt w:val="bullet"/>
      <w:lvlText w:val="•"/>
      <w:lvlJc w:val="left"/>
      <w:pPr>
        <w:ind w:left="853" w:hanging="247"/>
      </w:pPr>
      <w:rPr>
        <w:rFonts w:hint="default"/>
      </w:rPr>
    </w:lvl>
    <w:lvl w:ilvl="2" w:tplc="FFDA16A4">
      <w:numFmt w:val="bullet"/>
      <w:lvlText w:val="•"/>
      <w:lvlJc w:val="left"/>
      <w:pPr>
        <w:ind w:left="1306" w:hanging="247"/>
      </w:pPr>
      <w:rPr>
        <w:rFonts w:hint="default"/>
      </w:rPr>
    </w:lvl>
    <w:lvl w:ilvl="3" w:tplc="F8B61DA0">
      <w:numFmt w:val="bullet"/>
      <w:lvlText w:val="•"/>
      <w:lvlJc w:val="left"/>
      <w:pPr>
        <w:ind w:left="1760" w:hanging="247"/>
      </w:pPr>
      <w:rPr>
        <w:rFonts w:hint="default"/>
      </w:rPr>
    </w:lvl>
    <w:lvl w:ilvl="4" w:tplc="ED04702A">
      <w:numFmt w:val="bullet"/>
      <w:lvlText w:val="•"/>
      <w:lvlJc w:val="left"/>
      <w:pPr>
        <w:ind w:left="2213" w:hanging="247"/>
      </w:pPr>
      <w:rPr>
        <w:rFonts w:hint="default"/>
      </w:rPr>
    </w:lvl>
    <w:lvl w:ilvl="5" w:tplc="796A4A46">
      <w:numFmt w:val="bullet"/>
      <w:lvlText w:val="•"/>
      <w:lvlJc w:val="left"/>
      <w:pPr>
        <w:ind w:left="2667" w:hanging="247"/>
      </w:pPr>
      <w:rPr>
        <w:rFonts w:hint="default"/>
      </w:rPr>
    </w:lvl>
    <w:lvl w:ilvl="6" w:tplc="DA0E0E8C">
      <w:numFmt w:val="bullet"/>
      <w:lvlText w:val="•"/>
      <w:lvlJc w:val="left"/>
      <w:pPr>
        <w:ind w:left="3120" w:hanging="247"/>
      </w:pPr>
      <w:rPr>
        <w:rFonts w:hint="default"/>
      </w:rPr>
    </w:lvl>
    <w:lvl w:ilvl="7" w:tplc="91FCD7CE">
      <w:numFmt w:val="bullet"/>
      <w:lvlText w:val="•"/>
      <w:lvlJc w:val="left"/>
      <w:pPr>
        <w:ind w:left="3573" w:hanging="247"/>
      </w:pPr>
      <w:rPr>
        <w:rFonts w:hint="default"/>
      </w:rPr>
    </w:lvl>
    <w:lvl w:ilvl="8" w:tplc="B8065168">
      <w:numFmt w:val="bullet"/>
      <w:lvlText w:val="•"/>
      <w:lvlJc w:val="left"/>
      <w:pPr>
        <w:ind w:left="4027" w:hanging="247"/>
      </w:pPr>
      <w:rPr>
        <w:rFonts w:hint="default"/>
      </w:rPr>
    </w:lvl>
  </w:abstractNum>
  <w:abstractNum w:abstractNumId="15" w15:restartNumberingAfterBreak="0">
    <w:nsid w:val="2546218A"/>
    <w:multiLevelType w:val="hybridMultilevel"/>
    <w:tmpl w:val="AE325C48"/>
    <w:lvl w:ilvl="0" w:tplc="D20211BE">
      <w:start w:val="1"/>
      <w:numFmt w:val="decimal"/>
      <w:lvlText w:val="%1."/>
      <w:lvlJc w:val="left"/>
      <w:pPr>
        <w:ind w:left="989" w:hanging="450"/>
      </w:pPr>
      <w:rPr>
        <w:rFonts w:asciiTheme="minorHAnsi" w:eastAsia="Calibri" w:hAnsiTheme="minorHAnsi" w:cstheme="minorHAnsi"/>
      </w:rPr>
    </w:lvl>
    <w:lvl w:ilvl="1" w:tplc="04100019" w:tentative="1">
      <w:start w:val="1"/>
      <w:numFmt w:val="lowerLetter"/>
      <w:lvlText w:val="%2."/>
      <w:lvlJc w:val="left"/>
      <w:pPr>
        <w:ind w:left="1619" w:hanging="360"/>
      </w:pPr>
    </w:lvl>
    <w:lvl w:ilvl="2" w:tplc="0410001B" w:tentative="1">
      <w:start w:val="1"/>
      <w:numFmt w:val="lowerRoman"/>
      <w:lvlText w:val="%3."/>
      <w:lvlJc w:val="right"/>
      <w:pPr>
        <w:ind w:left="2339" w:hanging="180"/>
      </w:pPr>
    </w:lvl>
    <w:lvl w:ilvl="3" w:tplc="0410000F" w:tentative="1">
      <w:start w:val="1"/>
      <w:numFmt w:val="decimal"/>
      <w:lvlText w:val="%4."/>
      <w:lvlJc w:val="left"/>
      <w:pPr>
        <w:ind w:left="3059" w:hanging="360"/>
      </w:pPr>
    </w:lvl>
    <w:lvl w:ilvl="4" w:tplc="04100019" w:tentative="1">
      <w:start w:val="1"/>
      <w:numFmt w:val="lowerLetter"/>
      <w:lvlText w:val="%5."/>
      <w:lvlJc w:val="left"/>
      <w:pPr>
        <w:ind w:left="3779" w:hanging="360"/>
      </w:pPr>
    </w:lvl>
    <w:lvl w:ilvl="5" w:tplc="0410001B" w:tentative="1">
      <w:start w:val="1"/>
      <w:numFmt w:val="lowerRoman"/>
      <w:lvlText w:val="%6."/>
      <w:lvlJc w:val="right"/>
      <w:pPr>
        <w:ind w:left="4499" w:hanging="180"/>
      </w:pPr>
    </w:lvl>
    <w:lvl w:ilvl="6" w:tplc="0410000F" w:tentative="1">
      <w:start w:val="1"/>
      <w:numFmt w:val="decimal"/>
      <w:lvlText w:val="%7."/>
      <w:lvlJc w:val="left"/>
      <w:pPr>
        <w:ind w:left="5219" w:hanging="360"/>
      </w:pPr>
    </w:lvl>
    <w:lvl w:ilvl="7" w:tplc="04100019" w:tentative="1">
      <w:start w:val="1"/>
      <w:numFmt w:val="lowerLetter"/>
      <w:lvlText w:val="%8."/>
      <w:lvlJc w:val="left"/>
      <w:pPr>
        <w:ind w:left="5939" w:hanging="360"/>
      </w:pPr>
    </w:lvl>
    <w:lvl w:ilvl="8" w:tplc="0410001B" w:tentative="1">
      <w:start w:val="1"/>
      <w:numFmt w:val="lowerRoman"/>
      <w:lvlText w:val="%9."/>
      <w:lvlJc w:val="right"/>
      <w:pPr>
        <w:ind w:left="6659" w:hanging="180"/>
      </w:pPr>
    </w:lvl>
  </w:abstractNum>
  <w:abstractNum w:abstractNumId="16" w15:restartNumberingAfterBreak="0">
    <w:nsid w:val="2AAB0E12"/>
    <w:multiLevelType w:val="hybridMultilevel"/>
    <w:tmpl w:val="1B947A7A"/>
    <w:lvl w:ilvl="0" w:tplc="22DA8124">
      <w:numFmt w:val="bullet"/>
      <w:lvlText w:val=""/>
      <w:lvlJc w:val="left"/>
      <w:pPr>
        <w:ind w:left="679" w:hanging="284"/>
      </w:pPr>
      <w:rPr>
        <w:rFonts w:ascii="Wingdings" w:eastAsia="Wingdings" w:hAnsi="Wingdings" w:cs="Wingdings" w:hint="default"/>
        <w:w w:val="100"/>
        <w:sz w:val="22"/>
        <w:szCs w:val="22"/>
      </w:rPr>
    </w:lvl>
    <w:lvl w:ilvl="1" w:tplc="B6B4A842">
      <w:numFmt w:val="bullet"/>
      <w:lvlText w:val="•"/>
      <w:lvlJc w:val="left"/>
      <w:pPr>
        <w:ind w:left="824" w:hanging="284"/>
      </w:pPr>
      <w:rPr>
        <w:rFonts w:hint="default"/>
      </w:rPr>
    </w:lvl>
    <w:lvl w:ilvl="2" w:tplc="697631BE">
      <w:numFmt w:val="bullet"/>
      <w:lvlText w:val="•"/>
      <w:lvlJc w:val="left"/>
      <w:pPr>
        <w:ind w:left="968" w:hanging="284"/>
      </w:pPr>
      <w:rPr>
        <w:rFonts w:hint="default"/>
      </w:rPr>
    </w:lvl>
    <w:lvl w:ilvl="3" w:tplc="A63AA820">
      <w:numFmt w:val="bullet"/>
      <w:lvlText w:val="•"/>
      <w:lvlJc w:val="left"/>
      <w:pPr>
        <w:ind w:left="1112" w:hanging="284"/>
      </w:pPr>
      <w:rPr>
        <w:rFonts w:hint="default"/>
      </w:rPr>
    </w:lvl>
    <w:lvl w:ilvl="4" w:tplc="87649308">
      <w:numFmt w:val="bullet"/>
      <w:lvlText w:val="•"/>
      <w:lvlJc w:val="left"/>
      <w:pPr>
        <w:ind w:left="1256" w:hanging="284"/>
      </w:pPr>
      <w:rPr>
        <w:rFonts w:hint="default"/>
      </w:rPr>
    </w:lvl>
    <w:lvl w:ilvl="5" w:tplc="0D92130E">
      <w:numFmt w:val="bullet"/>
      <w:lvlText w:val="•"/>
      <w:lvlJc w:val="left"/>
      <w:pPr>
        <w:ind w:left="1400" w:hanging="284"/>
      </w:pPr>
      <w:rPr>
        <w:rFonts w:hint="default"/>
      </w:rPr>
    </w:lvl>
    <w:lvl w:ilvl="6" w:tplc="70D40C74">
      <w:numFmt w:val="bullet"/>
      <w:lvlText w:val="•"/>
      <w:lvlJc w:val="left"/>
      <w:pPr>
        <w:ind w:left="1544" w:hanging="284"/>
      </w:pPr>
      <w:rPr>
        <w:rFonts w:hint="default"/>
      </w:rPr>
    </w:lvl>
    <w:lvl w:ilvl="7" w:tplc="0F465C8C">
      <w:numFmt w:val="bullet"/>
      <w:lvlText w:val="•"/>
      <w:lvlJc w:val="left"/>
      <w:pPr>
        <w:ind w:left="1688" w:hanging="284"/>
      </w:pPr>
      <w:rPr>
        <w:rFonts w:hint="default"/>
      </w:rPr>
    </w:lvl>
    <w:lvl w:ilvl="8" w:tplc="BFC8D88E">
      <w:numFmt w:val="bullet"/>
      <w:lvlText w:val="•"/>
      <w:lvlJc w:val="left"/>
      <w:pPr>
        <w:ind w:left="1832" w:hanging="284"/>
      </w:pPr>
      <w:rPr>
        <w:rFonts w:hint="default"/>
      </w:rPr>
    </w:lvl>
  </w:abstractNum>
  <w:abstractNum w:abstractNumId="17" w15:restartNumberingAfterBreak="0">
    <w:nsid w:val="30AF69BF"/>
    <w:multiLevelType w:val="hybridMultilevel"/>
    <w:tmpl w:val="477CEED8"/>
    <w:lvl w:ilvl="0" w:tplc="6994C274">
      <w:numFmt w:val="bullet"/>
      <w:lvlText w:val=""/>
      <w:lvlJc w:val="left"/>
      <w:pPr>
        <w:ind w:left="793" w:hanging="360"/>
      </w:pPr>
      <w:rPr>
        <w:rFonts w:ascii="Wingdings" w:eastAsia="Wingdings" w:hAnsi="Wingdings" w:cs="Wingdings" w:hint="default"/>
        <w:w w:val="99"/>
        <w:sz w:val="20"/>
        <w:szCs w:val="20"/>
      </w:rPr>
    </w:lvl>
    <w:lvl w:ilvl="1" w:tplc="8E0C0CC8">
      <w:numFmt w:val="bullet"/>
      <w:lvlText w:val="•"/>
      <w:lvlJc w:val="left"/>
      <w:pPr>
        <w:ind w:left="1144" w:hanging="360"/>
      </w:pPr>
      <w:rPr>
        <w:rFonts w:hint="default"/>
      </w:rPr>
    </w:lvl>
    <w:lvl w:ilvl="2" w:tplc="C614A48E">
      <w:numFmt w:val="bullet"/>
      <w:lvlText w:val="•"/>
      <w:lvlJc w:val="left"/>
      <w:pPr>
        <w:ind w:left="1489" w:hanging="360"/>
      </w:pPr>
      <w:rPr>
        <w:rFonts w:hint="default"/>
      </w:rPr>
    </w:lvl>
    <w:lvl w:ilvl="3" w:tplc="8C5E8B8E">
      <w:numFmt w:val="bullet"/>
      <w:lvlText w:val="•"/>
      <w:lvlJc w:val="left"/>
      <w:pPr>
        <w:ind w:left="1833" w:hanging="360"/>
      </w:pPr>
      <w:rPr>
        <w:rFonts w:hint="default"/>
      </w:rPr>
    </w:lvl>
    <w:lvl w:ilvl="4" w:tplc="58B45A9E">
      <w:numFmt w:val="bullet"/>
      <w:lvlText w:val="•"/>
      <w:lvlJc w:val="left"/>
      <w:pPr>
        <w:ind w:left="2178" w:hanging="360"/>
      </w:pPr>
      <w:rPr>
        <w:rFonts w:hint="default"/>
      </w:rPr>
    </w:lvl>
    <w:lvl w:ilvl="5" w:tplc="C0D43F6E">
      <w:numFmt w:val="bullet"/>
      <w:lvlText w:val="•"/>
      <w:lvlJc w:val="left"/>
      <w:pPr>
        <w:ind w:left="2523" w:hanging="360"/>
      </w:pPr>
      <w:rPr>
        <w:rFonts w:hint="default"/>
      </w:rPr>
    </w:lvl>
    <w:lvl w:ilvl="6" w:tplc="D9703CBC">
      <w:numFmt w:val="bullet"/>
      <w:lvlText w:val="•"/>
      <w:lvlJc w:val="left"/>
      <w:pPr>
        <w:ind w:left="2867" w:hanging="360"/>
      </w:pPr>
      <w:rPr>
        <w:rFonts w:hint="default"/>
      </w:rPr>
    </w:lvl>
    <w:lvl w:ilvl="7" w:tplc="6554AA4A">
      <w:numFmt w:val="bullet"/>
      <w:lvlText w:val="•"/>
      <w:lvlJc w:val="left"/>
      <w:pPr>
        <w:ind w:left="3212" w:hanging="360"/>
      </w:pPr>
      <w:rPr>
        <w:rFonts w:hint="default"/>
      </w:rPr>
    </w:lvl>
    <w:lvl w:ilvl="8" w:tplc="660A1362">
      <w:numFmt w:val="bullet"/>
      <w:lvlText w:val="•"/>
      <w:lvlJc w:val="left"/>
      <w:pPr>
        <w:ind w:left="3556" w:hanging="360"/>
      </w:pPr>
      <w:rPr>
        <w:rFonts w:hint="default"/>
      </w:rPr>
    </w:lvl>
  </w:abstractNum>
  <w:abstractNum w:abstractNumId="18" w15:restartNumberingAfterBreak="0">
    <w:nsid w:val="3A5F1738"/>
    <w:multiLevelType w:val="hybridMultilevel"/>
    <w:tmpl w:val="006C9DEA"/>
    <w:lvl w:ilvl="0" w:tplc="0410000F">
      <w:start w:val="3"/>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41406ED9"/>
    <w:multiLevelType w:val="hybridMultilevel"/>
    <w:tmpl w:val="B3509456"/>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20" w15:restartNumberingAfterBreak="0">
    <w:nsid w:val="48C6157F"/>
    <w:multiLevelType w:val="hybridMultilevel"/>
    <w:tmpl w:val="A9ACD87C"/>
    <w:lvl w:ilvl="0" w:tplc="AC549B02">
      <w:numFmt w:val="bullet"/>
      <w:lvlText w:val=""/>
      <w:lvlJc w:val="left"/>
      <w:pPr>
        <w:ind w:left="1112" w:hanging="360"/>
      </w:pPr>
      <w:rPr>
        <w:rFonts w:ascii="Wingdings" w:eastAsia="Wingdings" w:hAnsi="Wingdings" w:cs="Wingdings" w:hint="default"/>
        <w:w w:val="100"/>
        <w:sz w:val="22"/>
        <w:szCs w:val="22"/>
      </w:rPr>
    </w:lvl>
    <w:lvl w:ilvl="1" w:tplc="231A1A80">
      <w:numFmt w:val="bullet"/>
      <w:lvlText w:val="•"/>
      <w:lvlJc w:val="left"/>
      <w:pPr>
        <w:ind w:left="1250" w:hanging="360"/>
      </w:pPr>
      <w:rPr>
        <w:rFonts w:hint="default"/>
      </w:rPr>
    </w:lvl>
    <w:lvl w:ilvl="2" w:tplc="03DC65D8">
      <w:numFmt w:val="bullet"/>
      <w:lvlText w:val="•"/>
      <w:lvlJc w:val="left"/>
      <w:pPr>
        <w:ind w:left="1380" w:hanging="360"/>
      </w:pPr>
      <w:rPr>
        <w:rFonts w:hint="default"/>
      </w:rPr>
    </w:lvl>
    <w:lvl w:ilvl="3" w:tplc="96C8F03C">
      <w:numFmt w:val="bullet"/>
      <w:lvlText w:val="•"/>
      <w:lvlJc w:val="left"/>
      <w:pPr>
        <w:ind w:left="1510" w:hanging="360"/>
      </w:pPr>
      <w:rPr>
        <w:rFonts w:hint="default"/>
      </w:rPr>
    </w:lvl>
    <w:lvl w:ilvl="4" w:tplc="B7642EEE">
      <w:numFmt w:val="bullet"/>
      <w:lvlText w:val="•"/>
      <w:lvlJc w:val="left"/>
      <w:pPr>
        <w:ind w:left="1641" w:hanging="360"/>
      </w:pPr>
      <w:rPr>
        <w:rFonts w:hint="default"/>
      </w:rPr>
    </w:lvl>
    <w:lvl w:ilvl="5" w:tplc="BBFEB5AC">
      <w:numFmt w:val="bullet"/>
      <w:lvlText w:val="•"/>
      <w:lvlJc w:val="left"/>
      <w:pPr>
        <w:ind w:left="1771" w:hanging="360"/>
      </w:pPr>
      <w:rPr>
        <w:rFonts w:hint="default"/>
      </w:rPr>
    </w:lvl>
    <w:lvl w:ilvl="6" w:tplc="129ADFF4">
      <w:numFmt w:val="bullet"/>
      <w:lvlText w:val="•"/>
      <w:lvlJc w:val="left"/>
      <w:pPr>
        <w:ind w:left="1901" w:hanging="360"/>
      </w:pPr>
      <w:rPr>
        <w:rFonts w:hint="default"/>
      </w:rPr>
    </w:lvl>
    <w:lvl w:ilvl="7" w:tplc="3820B6C4">
      <w:numFmt w:val="bullet"/>
      <w:lvlText w:val="•"/>
      <w:lvlJc w:val="left"/>
      <w:pPr>
        <w:ind w:left="2032" w:hanging="360"/>
      </w:pPr>
      <w:rPr>
        <w:rFonts w:hint="default"/>
      </w:rPr>
    </w:lvl>
    <w:lvl w:ilvl="8" w:tplc="0470B88E">
      <w:numFmt w:val="bullet"/>
      <w:lvlText w:val="•"/>
      <w:lvlJc w:val="left"/>
      <w:pPr>
        <w:ind w:left="2162" w:hanging="360"/>
      </w:pPr>
      <w:rPr>
        <w:rFonts w:hint="default"/>
      </w:rPr>
    </w:lvl>
  </w:abstractNum>
  <w:abstractNum w:abstractNumId="21" w15:restartNumberingAfterBreak="0">
    <w:nsid w:val="4B1D4AEE"/>
    <w:multiLevelType w:val="hybridMultilevel"/>
    <w:tmpl w:val="AB4056A0"/>
    <w:lvl w:ilvl="0" w:tplc="A5A63968">
      <w:numFmt w:val="bullet"/>
      <w:lvlText w:val=""/>
      <w:lvlJc w:val="left"/>
      <w:pPr>
        <w:ind w:left="927" w:hanging="356"/>
      </w:pPr>
      <w:rPr>
        <w:rFonts w:ascii="Wingdings" w:eastAsia="Wingdings" w:hAnsi="Wingdings" w:cs="Wingdings" w:hint="default"/>
        <w:w w:val="100"/>
        <w:sz w:val="22"/>
        <w:szCs w:val="22"/>
      </w:rPr>
    </w:lvl>
    <w:lvl w:ilvl="1" w:tplc="C6182AF8">
      <w:numFmt w:val="bullet"/>
      <w:lvlText w:val="•"/>
      <w:lvlJc w:val="left"/>
      <w:pPr>
        <w:ind w:left="1070" w:hanging="356"/>
      </w:pPr>
      <w:rPr>
        <w:rFonts w:hint="default"/>
      </w:rPr>
    </w:lvl>
    <w:lvl w:ilvl="2" w:tplc="E892E338">
      <w:numFmt w:val="bullet"/>
      <w:lvlText w:val="•"/>
      <w:lvlJc w:val="left"/>
      <w:pPr>
        <w:ind w:left="1221" w:hanging="356"/>
      </w:pPr>
      <w:rPr>
        <w:rFonts w:hint="default"/>
      </w:rPr>
    </w:lvl>
    <w:lvl w:ilvl="3" w:tplc="5E3A3064">
      <w:numFmt w:val="bullet"/>
      <w:lvlText w:val="•"/>
      <w:lvlJc w:val="left"/>
      <w:pPr>
        <w:ind w:left="1371" w:hanging="356"/>
      </w:pPr>
      <w:rPr>
        <w:rFonts w:hint="default"/>
      </w:rPr>
    </w:lvl>
    <w:lvl w:ilvl="4" w:tplc="C7EE8A1A">
      <w:numFmt w:val="bullet"/>
      <w:lvlText w:val="•"/>
      <w:lvlJc w:val="left"/>
      <w:pPr>
        <w:ind w:left="1522" w:hanging="356"/>
      </w:pPr>
      <w:rPr>
        <w:rFonts w:hint="default"/>
      </w:rPr>
    </w:lvl>
    <w:lvl w:ilvl="5" w:tplc="6A501BB0">
      <w:numFmt w:val="bullet"/>
      <w:lvlText w:val="•"/>
      <w:lvlJc w:val="left"/>
      <w:pPr>
        <w:ind w:left="1672" w:hanging="356"/>
      </w:pPr>
      <w:rPr>
        <w:rFonts w:hint="default"/>
      </w:rPr>
    </w:lvl>
    <w:lvl w:ilvl="6" w:tplc="B016E068">
      <w:numFmt w:val="bullet"/>
      <w:lvlText w:val="•"/>
      <w:lvlJc w:val="left"/>
      <w:pPr>
        <w:ind w:left="1823" w:hanging="356"/>
      </w:pPr>
      <w:rPr>
        <w:rFonts w:hint="default"/>
      </w:rPr>
    </w:lvl>
    <w:lvl w:ilvl="7" w:tplc="A642CC44">
      <w:numFmt w:val="bullet"/>
      <w:lvlText w:val="•"/>
      <w:lvlJc w:val="left"/>
      <w:pPr>
        <w:ind w:left="1973" w:hanging="356"/>
      </w:pPr>
      <w:rPr>
        <w:rFonts w:hint="default"/>
      </w:rPr>
    </w:lvl>
    <w:lvl w:ilvl="8" w:tplc="F5685C68">
      <w:numFmt w:val="bullet"/>
      <w:lvlText w:val="•"/>
      <w:lvlJc w:val="left"/>
      <w:pPr>
        <w:ind w:left="2124" w:hanging="356"/>
      </w:pPr>
      <w:rPr>
        <w:rFonts w:hint="default"/>
      </w:rPr>
    </w:lvl>
  </w:abstractNum>
  <w:abstractNum w:abstractNumId="22" w15:restartNumberingAfterBreak="0">
    <w:nsid w:val="55347843"/>
    <w:multiLevelType w:val="hybridMultilevel"/>
    <w:tmpl w:val="DFD214F8"/>
    <w:lvl w:ilvl="0" w:tplc="D05A95EA">
      <w:numFmt w:val="bullet"/>
      <w:lvlText w:val="✓"/>
      <w:lvlJc w:val="left"/>
      <w:pPr>
        <w:ind w:left="302" w:hanging="233"/>
      </w:pPr>
      <w:rPr>
        <w:rFonts w:ascii="DejaVu Sans" w:eastAsia="DejaVu Sans" w:hAnsi="DejaVu Sans" w:cs="DejaVu Sans" w:hint="default"/>
        <w:i/>
        <w:w w:val="93"/>
        <w:sz w:val="22"/>
        <w:szCs w:val="22"/>
        <w:lang w:val="it-IT" w:eastAsia="en-US" w:bidi="ar-SA"/>
      </w:rPr>
    </w:lvl>
    <w:lvl w:ilvl="1" w:tplc="AE7EB0DC">
      <w:numFmt w:val="bullet"/>
      <w:lvlText w:val="•"/>
      <w:lvlJc w:val="left"/>
      <w:pPr>
        <w:ind w:left="411" w:hanging="233"/>
      </w:pPr>
      <w:rPr>
        <w:rFonts w:hint="default"/>
        <w:lang w:val="it-IT" w:eastAsia="en-US" w:bidi="ar-SA"/>
      </w:rPr>
    </w:lvl>
    <w:lvl w:ilvl="2" w:tplc="75CEEE58">
      <w:numFmt w:val="bullet"/>
      <w:lvlText w:val="•"/>
      <w:lvlJc w:val="left"/>
      <w:pPr>
        <w:ind w:left="523" w:hanging="233"/>
      </w:pPr>
      <w:rPr>
        <w:rFonts w:hint="default"/>
        <w:lang w:val="it-IT" w:eastAsia="en-US" w:bidi="ar-SA"/>
      </w:rPr>
    </w:lvl>
    <w:lvl w:ilvl="3" w:tplc="42ECB8E0">
      <w:numFmt w:val="bullet"/>
      <w:lvlText w:val="•"/>
      <w:lvlJc w:val="left"/>
      <w:pPr>
        <w:ind w:left="635" w:hanging="233"/>
      </w:pPr>
      <w:rPr>
        <w:rFonts w:hint="default"/>
        <w:lang w:val="it-IT" w:eastAsia="en-US" w:bidi="ar-SA"/>
      </w:rPr>
    </w:lvl>
    <w:lvl w:ilvl="4" w:tplc="1F543454">
      <w:numFmt w:val="bullet"/>
      <w:lvlText w:val="•"/>
      <w:lvlJc w:val="left"/>
      <w:pPr>
        <w:ind w:left="747" w:hanging="233"/>
      </w:pPr>
      <w:rPr>
        <w:rFonts w:hint="default"/>
        <w:lang w:val="it-IT" w:eastAsia="en-US" w:bidi="ar-SA"/>
      </w:rPr>
    </w:lvl>
    <w:lvl w:ilvl="5" w:tplc="EA0A471E">
      <w:numFmt w:val="bullet"/>
      <w:lvlText w:val="•"/>
      <w:lvlJc w:val="left"/>
      <w:pPr>
        <w:ind w:left="859" w:hanging="233"/>
      </w:pPr>
      <w:rPr>
        <w:rFonts w:hint="default"/>
        <w:lang w:val="it-IT" w:eastAsia="en-US" w:bidi="ar-SA"/>
      </w:rPr>
    </w:lvl>
    <w:lvl w:ilvl="6" w:tplc="C8A04E2A">
      <w:numFmt w:val="bullet"/>
      <w:lvlText w:val="•"/>
      <w:lvlJc w:val="left"/>
      <w:pPr>
        <w:ind w:left="970" w:hanging="233"/>
      </w:pPr>
      <w:rPr>
        <w:rFonts w:hint="default"/>
        <w:lang w:val="it-IT" w:eastAsia="en-US" w:bidi="ar-SA"/>
      </w:rPr>
    </w:lvl>
    <w:lvl w:ilvl="7" w:tplc="F2C4DEE2">
      <w:numFmt w:val="bullet"/>
      <w:lvlText w:val="•"/>
      <w:lvlJc w:val="left"/>
      <w:pPr>
        <w:ind w:left="1082" w:hanging="233"/>
      </w:pPr>
      <w:rPr>
        <w:rFonts w:hint="default"/>
        <w:lang w:val="it-IT" w:eastAsia="en-US" w:bidi="ar-SA"/>
      </w:rPr>
    </w:lvl>
    <w:lvl w:ilvl="8" w:tplc="3A68065E">
      <w:numFmt w:val="bullet"/>
      <w:lvlText w:val="•"/>
      <w:lvlJc w:val="left"/>
      <w:pPr>
        <w:ind w:left="1194" w:hanging="233"/>
      </w:pPr>
      <w:rPr>
        <w:rFonts w:hint="default"/>
        <w:lang w:val="it-IT" w:eastAsia="en-US" w:bidi="ar-SA"/>
      </w:rPr>
    </w:lvl>
  </w:abstractNum>
  <w:abstractNum w:abstractNumId="23" w15:restartNumberingAfterBreak="0">
    <w:nsid w:val="592400EC"/>
    <w:multiLevelType w:val="hybridMultilevel"/>
    <w:tmpl w:val="2070C8FA"/>
    <w:lvl w:ilvl="0" w:tplc="D4DEE0EE">
      <w:numFmt w:val="bullet"/>
      <w:lvlText w:val=""/>
      <w:lvlJc w:val="left"/>
      <w:pPr>
        <w:ind w:left="1109" w:hanging="360"/>
      </w:pPr>
      <w:rPr>
        <w:rFonts w:ascii="Wingdings" w:eastAsia="Wingdings" w:hAnsi="Wingdings" w:cs="Wingdings" w:hint="default"/>
        <w:w w:val="100"/>
        <w:sz w:val="22"/>
        <w:szCs w:val="22"/>
      </w:rPr>
    </w:lvl>
    <w:lvl w:ilvl="1" w:tplc="944CBF36">
      <w:numFmt w:val="bullet"/>
      <w:lvlText w:val="•"/>
      <w:lvlJc w:val="left"/>
      <w:pPr>
        <w:ind w:left="1189" w:hanging="360"/>
      </w:pPr>
      <w:rPr>
        <w:rFonts w:hint="default"/>
      </w:rPr>
    </w:lvl>
    <w:lvl w:ilvl="2" w:tplc="201C29AE">
      <w:numFmt w:val="bullet"/>
      <w:lvlText w:val="•"/>
      <w:lvlJc w:val="left"/>
      <w:pPr>
        <w:ind w:left="1279" w:hanging="360"/>
      </w:pPr>
      <w:rPr>
        <w:rFonts w:hint="default"/>
      </w:rPr>
    </w:lvl>
    <w:lvl w:ilvl="3" w:tplc="7AA6B828">
      <w:numFmt w:val="bullet"/>
      <w:lvlText w:val="•"/>
      <w:lvlJc w:val="left"/>
      <w:pPr>
        <w:ind w:left="1368" w:hanging="360"/>
      </w:pPr>
      <w:rPr>
        <w:rFonts w:hint="default"/>
      </w:rPr>
    </w:lvl>
    <w:lvl w:ilvl="4" w:tplc="6C08DF0C">
      <w:numFmt w:val="bullet"/>
      <w:lvlText w:val="•"/>
      <w:lvlJc w:val="left"/>
      <w:pPr>
        <w:ind w:left="1458" w:hanging="360"/>
      </w:pPr>
      <w:rPr>
        <w:rFonts w:hint="default"/>
      </w:rPr>
    </w:lvl>
    <w:lvl w:ilvl="5" w:tplc="56460E5A">
      <w:numFmt w:val="bullet"/>
      <w:lvlText w:val="•"/>
      <w:lvlJc w:val="left"/>
      <w:pPr>
        <w:ind w:left="1547" w:hanging="360"/>
      </w:pPr>
      <w:rPr>
        <w:rFonts w:hint="default"/>
      </w:rPr>
    </w:lvl>
    <w:lvl w:ilvl="6" w:tplc="0D6C3AE6">
      <w:numFmt w:val="bullet"/>
      <w:lvlText w:val="•"/>
      <w:lvlJc w:val="left"/>
      <w:pPr>
        <w:ind w:left="1637" w:hanging="360"/>
      </w:pPr>
      <w:rPr>
        <w:rFonts w:hint="default"/>
      </w:rPr>
    </w:lvl>
    <w:lvl w:ilvl="7" w:tplc="08B8FC26">
      <w:numFmt w:val="bullet"/>
      <w:lvlText w:val="•"/>
      <w:lvlJc w:val="left"/>
      <w:pPr>
        <w:ind w:left="1726" w:hanging="360"/>
      </w:pPr>
      <w:rPr>
        <w:rFonts w:hint="default"/>
      </w:rPr>
    </w:lvl>
    <w:lvl w:ilvl="8" w:tplc="D6B43718">
      <w:numFmt w:val="bullet"/>
      <w:lvlText w:val="•"/>
      <w:lvlJc w:val="left"/>
      <w:pPr>
        <w:ind w:left="1816" w:hanging="360"/>
      </w:pPr>
      <w:rPr>
        <w:rFonts w:hint="default"/>
      </w:rPr>
    </w:lvl>
  </w:abstractNum>
  <w:abstractNum w:abstractNumId="24" w15:restartNumberingAfterBreak="0">
    <w:nsid w:val="59BF2CF9"/>
    <w:multiLevelType w:val="hybridMultilevel"/>
    <w:tmpl w:val="EE2473EA"/>
    <w:lvl w:ilvl="0" w:tplc="49ACA968">
      <w:numFmt w:val="bullet"/>
      <w:lvlText w:val=""/>
      <w:lvlJc w:val="left"/>
      <w:pPr>
        <w:ind w:left="788" w:hanging="360"/>
      </w:pPr>
      <w:rPr>
        <w:rFonts w:ascii="Wingdings" w:eastAsia="Wingdings" w:hAnsi="Wingdings" w:cs="Wingdings" w:hint="default"/>
        <w:w w:val="99"/>
        <w:sz w:val="20"/>
        <w:szCs w:val="20"/>
      </w:rPr>
    </w:lvl>
    <w:lvl w:ilvl="1" w:tplc="8F24EBB6">
      <w:numFmt w:val="bullet"/>
      <w:lvlText w:val="•"/>
      <w:lvlJc w:val="left"/>
      <w:pPr>
        <w:ind w:left="1203" w:hanging="360"/>
      </w:pPr>
      <w:rPr>
        <w:rFonts w:hint="default"/>
      </w:rPr>
    </w:lvl>
    <w:lvl w:ilvl="2" w:tplc="57E69A86">
      <w:numFmt w:val="bullet"/>
      <w:lvlText w:val="•"/>
      <w:lvlJc w:val="left"/>
      <w:pPr>
        <w:ind w:left="1626" w:hanging="360"/>
      </w:pPr>
      <w:rPr>
        <w:rFonts w:hint="default"/>
      </w:rPr>
    </w:lvl>
    <w:lvl w:ilvl="3" w:tplc="6BBEF5CC">
      <w:numFmt w:val="bullet"/>
      <w:lvlText w:val="•"/>
      <w:lvlJc w:val="left"/>
      <w:pPr>
        <w:ind w:left="2049" w:hanging="360"/>
      </w:pPr>
      <w:rPr>
        <w:rFonts w:hint="default"/>
      </w:rPr>
    </w:lvl>
    <w:lvl w:ilvl="4" w:tplc="3848776E">
      <w:numFmt w:val="bullet"/>
      <w:lvlText w:val="•"/>
      <w:lvlJc w:val="left"/>
      <w:pPr>
        <w:ind w:left="2472" w:hanging="360"/>
      </w:pPr>
      <w:rPr>
        <w:rFonts w:hint="default"/>
      </w:rPr>
    </w:lvl>
    <w:lvl w:ilvl="5" w:tplc="51A6B3A4">
      <w:numFmt w:val="bullet"/>
      <w:lvlText w:val="•"/>
      <w:lvlJc w:val="left"/>
      <w:pPr>
        <w:ind w:left="2896" w:hanging="360"/>
      </w:pPr>
      <w:rPr>
        <w:rFonts w:hint="default"/>
      </w:rPr>
    </w:lvl>
    <w:lvl w:ilvl="6" w:tplc="1A905B8A">
      <w:numFmt w:val="bullet"/>
      <w:lvlText w:val="•"/>
      <w:lvlJc w:val="left"/>
      <w:pPr>
        <w:ind w:left="3319" w:hanging="360"/>
      </w:pPr>
      <w:rPr>
        <w:rFonts w:hint="default"/>
      </w:rPr>
    </w:lvl>
    <w:lvl w:ilvl="7" w:tplc="1D6C2B96">
      <w:numFmt w:val="bullet"/>
      <w:lvlText w:val="•"/>
      <w:lvlJc w:val="left"/>
      <w:pPr>
        <w:ind w:left="3742" w:hanging="360"/>
      </w:pPr>
      <w:rPr>
        <w:rFonts w:hint="default"/>
      </w:rPr>
    </w:lvl>
    <w:lvl w:ilvl="8" w:tplc="9B2C855E">
      <w:numFmt w:val="bullet"/>
      <w:lvlText w:val="•"/>
      <w:lvlJc w:val="left"/>
      <w:pPr>
        <w:ind w:left="4165" w:hanging="360"/>
      </w:pPr>
      <w:rPr>
        <w:rFonts w:hint="default"/>
      </w:rPr>
    </w:lvl>
  </w:abstractNum>
  <w:abstractNum w:abstractNumId="25" w15:restartNumberingAfterBreak="0">
    <w:nsid w:val="5AB87F53"/>
    <w:multiLevelType w:val="hybridMultilevel"/>
    <w:tmpl w:val="EE88614E"/>
    <w:lvl w:ilvl="0" w:tplc="6D361AB8">
      <w:numFmt w:val="bullet"/>
      <w:lvlText w:val=""/>
      <w:lvlJc w:val="left"/>
      <w:pPr>
        <w:ind w:left="1105" w:hanging="360"/>
      </w:pPr>
      <w:rPr>
        <w:rFonts w:ascii="Wingdings" w:eastAsia="Wingdings" w:hAnsi="Wingdings" w:cs="Wingdings" w:hint="default"/>
        <w:w w:val="100"/>
        <w:sz w:val="22"/>
        <w:szCs w:val="22"/>
      </w:rPr>
    </w:lvl>
    <w:lvl w:ilvl="1" w:tplc="4418D3EA">
      <w:numFmt w:val="bullet"/>
      <w:lvlText w:val="•"/>
      <w:lvlJc w:val="left"/>
      <w:pPr>
        <w:ind w:left="1232" w:hanging="360"/>
      </w:pPr>
      <w:rPr>
        <w:rFonts w:hint="default"/>
      </w:rPr>
    </w:lvl>
    <w:lvl w:ilvl="2" w:tplc="6C8A4B60">
      <w:numFmt w:val="bullet"/>
      <w:lvlText w:val="•"/>
      <w:lvlJc w:val="left"/>
      <w:pPr>
        <w:ind w:left="1365" w:hanging="360"/>
      </w:pPr>
      <w:rPr>
        <w:rFonts w:hint="default"/>
      </w:rPr>
    </w:lvl>
    <w:lvl w:ilvl="3" w:tplc="06C8A89C">
      <w:numFmt w:val="bullet"/>
      <w:lvlText w:val="•"/>
      <w:lvlJc w:val="left"/>
      <w:pPr>
        <w:ind w:left="1497" w:hanging="360"/>
      </w:pPr>
      <w:rPr>
        <w:rFonts w:hint="default"/>
      </w:rPr>
    </w:lvl>
    <w:lvl w:ilvl="4" w:tplc="E912F758">
      <w:numFmt w:val="bullet"/>
      <w:lvlText w:val="•"/>
      <w:lvlJc w:val="left"/>
      <w:pPr>
        <w:ind w:left="1630" w:hanging="360"/>
      </w:pPr>
      <w:rPr>
        <w:rFonts w:hint="default"/>
      </w:rPr>
    </w:lvl>
    <w:lvl w:ilvl="5" w:tplc="82764B7E">
      <w:numFmt w:val="bullet"/>
      <w:lvlText w:val="•"/>
      <w:lvlJc w:val="left"/>
      <w:pPr>
        <w:ind w:left="1762" w:hanging="360"/>
      </w:pPr>
      <w:rPr>
        <w:rFonts w:hint="default"/>
      </w:rPr>
    </w:lvl>
    <w:lvl w:ilvl="6" w:tplc="7206D732">
      <w:numFmt w:val="bullet"/>
      <w:lvlText w:val="•"/>
      <w:lvlJc w:val="left"/>
      <w:pPr>
        <w:ind w:left="1895" w:hanging="360"/>
      </w:pPr>
      <w:rPr>
        <w:rFonts w:hint="default"/>
      </w:rPr>
    </w:lvl>
    <w:lvl w:ilvl="7" w:tplc="226AB47E">
      <w:numFmt w:val="bullet"/>
      <w:lvlText w:val="•"/>
      <w:lvlJc w:val="left"/>
      <w:pPr>
        <w:ind w:left="2027" w:hanging="360"/>
      </w:pPr>
      <w:rPr>
        <w:rFonts w:hint="default"/>
      </w:rPr>
    </w:lvl>
    <w:lvl w:ilvl="8" w:tplc="DAD0EC8C">
      <w:numFmt w:val="bullet"/>
      <w:lvlText w:val="•"/>
      <w:lvlJc w:val="left"/>
      <w:pPr>
        <w:ind w:left="2160" w:hanging="360"/>
      </w:pPr>
      <w:rPr>
        <w:rFonts w:hint="default"/>
      </w:rPr>
    </w:lvl>
  </w:abstractNum>
  <w:abstractNum w:abstractNumId="26" w15:restartNumberingAfterBreak="0">
    <w:nsid w:val="5BCC67F7"/>
    <w:multiLevelType w:val="hybridMultilevel"/>
    <w:tmpl w:val="8D14B6B0"/>
    <w:lvl w:ilvl="0" w:tplc="1BF87144">
      <w:numFmt w:val="bullet"/>
      <w:lvlText w:val=""/>
      <w:lvlJc w:val="left"/>
      <w:pPr>
        <w:ind w:left="1153" w:hanging="247"/>
      </w:pPr>
      <w:rPr>
        <w:rFonts w:ascii="Wingdings" w:eastAsia="Wingdings" w:hAnsi="Wingdings" w:cs="Wingdings" w:hint="default"/>
        <w:w w:val="100"/>
        <w:sz w:val="22"/>
        <w:szCs w:val="22"/>
      </w:rPr>
    </w:lvl>
    <w:lvl w:ilvl="1" w:tplc="97285886">
      <w:numFmt w:val="bullet"/>
      <w:lvlText w:val="•"/>
      <w:lvlJc w:val="left"/>
      <w:pPr>
        <w:ind w:left="1338" w:hanging="247"/>
      </w:pPr>
      <w:rPr>
        <w:rFonts w:hint="default"/>
      </w:rPr>
    </w:lvl>
    <w:lvl w:ilvl="2" w:tplc="838C2770">
      <w:numFmt w:val="bullet"/>
      <w:lvlText w:val="•"/>
      <w:lvlJc w:val="left"/>
      <w:pPr>
        <w:ind w:left="1517" w:hanging="247"/>
      </w:pPr>
      <w:rPr>
        <w:rFonts w:hint="default"/>
      </w:rPr>
    </w:lvl>
    <w:lvl w:ilvl="3" w:tplc="608C79D8">
      <w:numFmt w:val="bullet"/>
      <w:lvlText w:val="•"/>
      <w:lvlJc w:val="left"/>
      <w:pPr>
        <w:ind w:left="1696" w:hanging="247"/>
      </w:pPr>
      <w:rPr>
        <w:rFonts w:hint="default"/>
      </w:rPr>
    </w:lvl>
    <w:lvl w:ilvl="4" w:tplc="E9A2758C">
      <w:numFmt w:val="bullet"/>
      <w:lvlText w:val="•"/>
      <w:lvlJc w:val="left"/>
      <w:pPr>
        <w:ind w:left="1875" w:hanging="247"/>
      </w:pPr>
      <w:rPr>
        <w:rFonts w:hint="default"/>
      </w:rPr>
    </w:lvl>
    <w:lvl w:ilvl="5" w:tplc="09B829DA">
      <w:numFmt w:val="bullet"/>
      <w:lvlText w:val="•"/>
      <w:lvlJc w:val="left"/>
      <w:pPr>
        <w:ind w:left="2054" w:hanging="247"/>
      </w:pPr>
      <w:rPr>
        <w:rFonts w:hint="default"/>
      </w:rPr>
    </w:lvl>
    <w:lvl w:ilvl="6" w:tplc="09C89762">
      <w:numFmt w:val="bullet"/>
      <w:lvlText w:val="•"/>
      <w:lvlJc w:val="left"/>
      <w:pPr>
        <w:ind w:left="2233" w:hanging="247"/>
      </w:pPr>
      <w:rPr>
        <w:rFonts w:hint="default"/>
      </w:rPr>
    </w:lvl>
    <w:lvl w:ilvl="7" w:tplc="2D2A27CA">
      <w:numFmt w:val="bullet"/>
      <w:lvlText w:val="•"/>
      <w:lvlJc w:val="left"/>
      <w:pPr>
        <w:ind w:left="2412" w:hanging="247"/>
      </w:pPr>
      <w:rPr>
        <w:rFonts w:hint="default"/>
      </w:rPr>
    </w:lvl>
    <w:lvl w:ilvl="8" w:tplc="C37ADB5C">
      <w:numFmt w:val="bullet"/>
      <w:lvlText w:val="•"/>
      <w:lvlJc w:val="left"/>
      <w:pPr>
        <w:ind w:left="2591" w:hanging="247"/>
      </w:pPr>
      <w:rPr>
        <w:rFonts w:hint="default"/>
      </w:rPr>
    </w:lvl>
  </w:abstractNum>
  <w:abstractNum w:abstractNumId="27" w15:restartNumberingAfterBreak="0">
    <w:nsid w:val="5E2461F2"/>
    <w:multiLevelType w:val="hybridMultilevel"/>
    <w:tmpl w:val="BEA69C34"/>
    <w:lvl w:ilvl="0" w:tplc="23E0D368">
      <w:numFmt w:val="bullet"/>
      <w:lvlText w:val=""/>
      <w:lvlJc w:val="left"/>
      <w:pPr>
        <w:ind w:left="791" w:hanging="360"/>
      </w:pPr>
      <w:rPr>
        <w:rFonts w:ascii="Wingdings" w:eastAsia="Wingdings" w:hAnsi="Wingdings" w:cs="Wingdings" w:hint="default"/>
        <w:w w:val="100"/>
        <w:sz w:val="22"/>
        <w:szCs w:val="22"/>
      </w:rPr>
    </w:lvl>
    <w:lvl w:ilvl="1" w:tplc="B4968E8C">
      <w:numFmt w:val="bullet"/>
      <w:lvlText w:val="•"/>
      <w:lvlJc w:val="left"/>
      <w:pPr>
        <w:ind w:left="1386" w:hanging="360"/>
      </w:pPr>
      <w:rPr>
        <w:rFonts w:hint="default"/>
      </w:rPr>
    </w:lvl>
    <w:lvl w:ilvl="2" w:tplc="F6D01F84">
      <w:numFmt w:val="bullet"/>
      <w:lvlText w:val="•"/>
      <w:lvlJc w:val="left"/>
      <w:pPr>
        <w:ind w:left="1973" w:hanging="360"/>
      </w:pPr>
      <w:rPr>
        <w:rFonts w:hint="default"/>
      </w:rPr>
    </w:lvl>
    <w:lvl w:ilvl="3" w:tplc="830CF110">
      <w:numFmt w:val="bullet"/>
      <w:lvlText w:val="•"/>
      <w:lvlJc w:val="left"/>
      <w:pPr>
        <w:ind w:left="2560" w:hanging="360"/>
      </w:pPr>
      <w:rPr>
        <w:rFonts w:hint="default"/>
      </w:rPr>
    </w:lvl>
    <w:lvl w:ilvl="4" w:tplc="BB6A5C82">
      <w:numFmt w:val="bullet"/>
      <w:lvlText w:val="•"/>
      <w:lvlJc w:val="left"/>
      <w:pPr>
        <w:ind w:left="3146" w:hanging="360"/>
      </w:pPr>
      <w:rPr>
        <w:rFonts w:hint="default"/>
      </w:rPr>
    </w:lvl>
    <w:lvl w:ilvl="5" w:tplc="840E8910">
      <w:numFmt w:val="bullet"/>
      <w:lvlText w:val="•"/>
      <w:lvlJc w:val="left"/>
      <w:pPr>
        <w:ind w:left="3733" w:hanging="360"/>
      </w:pPr>
      <w:rPr>
        <w:rFonts w:hint="default"/>
      </w:rPr>
    </w:lvl>
    <w:lvl w:ilvl="6" w:tplc="8B606CC8">
      <w:numFmt w:val="bullet"/>
      <w:lvlText w:val="•"/>
      <w:lvlJc w:val="left"/>
      <w:pPr>
        <w:ind w:left="4320" w:hanging="360"/>
      </w:pPr>
      <w:rPr>
        <w:rFonts w:hint="default"/>
      </w:rPr>
    </w:lvl>
    <w:lvl w:ilvl="7" w:tplc="CE24CD14">
      <w:numFmt w:val="bullet"/>
      <w:lvlText w:val="•"/>
      <w:lvlJc w:val="left"/>
      <w:pPr>
        <w:ind w:left="4906" w:hanging="360"/>
      </w:pPr>
      <w:rPr>
        <w:rFonts w:hint="default"/>
      </w:rPr>
    </w:lvl>
    <w:lvl w:ilvl="8" w:tplc="10E0D214">
      <w:numFmt w:val="bullet"/>
      <w:lvlText w:val="•"/>
      <w:lvlJc w:val="left"/>
      <w:pPr>
        <w:ind w:left="5493" w:hanging="360"/>
      </w:pPr>
      <w:rPr>
        <w:rFonts w:hint="default"/>
      </w:rPr>
    </w:lvl>
  </w:abstractNum>
  <w:abstractNum w:abstractNumId="28" w15:restartNumberingAfterBreak="0">
    <w:nsid w:val="657F11F8"/>
    <w:multiLevelType w:val="hybridMultilevel"/>
    <w:tmpl w:val="08C4BC9E"/>
    <w:lvl w:ilvl="0" w:tplc="7D7A0F22">
      <w:numFmt w:val="bullet"/>
      <w:lvlText w:val="-"/>
      <w:lvlJc w:val="left"/>
      <w:pPr>
        <w:ind w:left="240" w:hanging="128"/>
      </w:pPr>
      <w:rPr>
        <w:rFonts w:ascii="Calibri" w:eastAsia="Calibri" w:hAnsi="Calibri" w:cs="Calibri" w:hint="default"/>
        <w:w w:val="100"/>
        <w:sz w:val="24"/>
        <w:szCs w:val="24"/>
      </w:rPr>
    </w:lvl>
    <w:lvl w:ilvl="1" w:tplc="FF9A7B64">
      <w:numFmt w:val="bullet"/>
      <w:lvlText w:val="-"/>
      <w:lvlJc w:val="left"/>
      <w:pPr>
        <w:ind w:left="832" w:hanging="360"/>
      </w:pPr>
      <w:rPr>
        <w:rFonts w:ascii="Calibri" w:eastAsia="Calibri" w:hAnsi="Calibri" w:cs="Calibri" w:hint="default"/>
        <w:w w:val="100"/>
        <w:sz w:val="24"/>
        <w:szCs w:val="24"/>
      </w:rPr>
    </w:lvl>
    <w:lvl w:ilvl="2" w:tplc="3732E300">
      <w:numFmt w:val="bullet"/>
      <w:lvlText w:val="•"/>
      <w:lvlJc w:val="left"/>
      <w:pPr>
        <w:ind w:left="1842" w:hanging="360"/>
      </w:pPr>
      <w:rPr>
        <w:rFonts w:hint="default"/>
      </w:rPr>
    </w:lvl>
    <w:lvl w:ilvl="3" w:tplc="F7B21248">
      <w:numFmt w:val="bullet"/>
      <w:lvlText w:val="•"/>
      <w:lvlJc w:val="left"/>
      <w:pPr>
        <w:ind w:left="2845" w:hanging="360"/>
      </w:pPr>
      <w:rPr>
        <w:rFonts w:hint="default"/>
      </w:rPr>
    </w:lvl>
    <w:lvl w:ilvl="4" w:tplc="ABEABB66">
      <w:numFmt w:val="bullet"/>
      <w:lvlText w:val="•"/>
      <w:lvlJc w:val="left"/>
      <w:pPr>
        <w:ind w:left="3848" w:hanging="360"/>
      </w:pPr>
      <w:rPr>
        <w:rFonts w:hint="default"/>
      </w:rPr>
    </w:lvl>
    <w:lvl w:ilvl="5" w:tplc="D6342EB8">
      <w:numFmt w:val="bullet"/>
      <w:lvlText w:val="•"/>
      <w:lvlJc w:val="left"/>
      <w:pPr>
        <w:ind w:left="4851" w:hanging="360"/>
      </w:pPr>
      <w:rPr>
        <w:rFonts w:hint="default"/>
      </w:rPr>
    </w:lvl>
    <w:lvl w:ilvl="6" w:tplc="957C4DC2">
      <w:numFmt w:val="bullet"/>
      <w:lvlText w:val="•"/>
      <w:lvlJc w:val="left"/>
      <w:pPr>
        <w:ind w:left="5854" w:hanging="360"/>
      </w:pPr>
      <w:rPr>
        <w:rFonts w:hint="default"/>
      </w:rPr>
    </w:lvl>
    <w:lvl w:ilvl="7" w:tplc="61D8F248">
      <w:numFmt w:val="bullet"/>
      <w:lvlText w:val="•"/>
      <w:lvlJc w:val="left"/>
      <w:pPr>
        <w:ind w:left="6857" w:hanging="360"/>
      </w:pPr>
      <w:rPr>
        <w:rFonts w:hint="default"/>
      </w:rPr>
    </w:lvl>
    <w:lvl w:ilvl="8" w:tplc="71C28B12">
      <w:numFmt w:val="bullet"/>
      <w:lvlText w:val="•"/>
      <w:lvlJc w:val="left"/>
      <w:pPr>
        <w:ind w:left="7860" w:hanging="360"/>
      </w:pPr>
      <w:rPr>
        <w:rFonts w:hint="default"/>
      </w:rPr>
    </w:lvl>
  </w:abstractNum>
  <w:abstractNum w:abstractNumId="29" w15:restartNumberingAfterBreak="0">
    <w:nsid w:val="666156E1"/>
    <w:multiLevelType w:val="hybridMultilevel"/>
    <w:tmpl w:val="946686CC"/>
    <w:lvl w:ilvl="0" w:tplc="C3ECC6AC">
      <w:numFmt w:val="bullet"/>
      <w:lvlText w:val=""/>
      <w:lvlJc w:val="left"/>
      <w:pPr>
        <w:ind w:left="785" w:hanging="356"/>
      </w:pPr>
      <w:rPr>
        <w:rFonts w:ascii="Wingdings" w:eastAsia="Wingdings" w:hAnsi="Wingdings" w:cs="Wingdings" w:hint="default"/>
        <w:w w:val="100"/>
        <w:sz w:val="22"/>
        <w:szCs w:val="22"/>
      </w:rPr>
    </w:lvl>
    <w:lvl w:ilvl="1" w:tplc="6CBABA06">
      <w:numFmt w:val="bullet"/>
      <w:lvlText w:val="•"/>
      <w:lvlJc w:val="left"/>
      <w:pPr>
        <w:ind w:left="1279" w:hanging="356"/>
      </w:pPr>
      <w:rPr>
        <w:rFonts w:hint="default"/>
      </w:rPr>
    </w:lvl>
    <w:lvl w:ilvl="2" w:tplc="FBCA0A5C">
      <w:numFmt w:val="bullet"/>
      <w:lvlText w:val="•"/>
      <w:lvlJc w:val="left"/>
      <w:pPr>
        <w:ind w:left="1779" w:hanging="356"/>
      </w:pPr>
      <w:rPr>
        <w:rFonts w:hint="default"/>
      </w:rPr>
    </w:lvl>
    <w:lvl w:ilvl="3" w:tplc="ECD0A44A">
      <w:numFmt w:val="bullet"/>
      <w:lvlText w:val="•"/>
      <w:lvlJc w:val="left"/>
      <w:pPr>
        <w:ind w:left="2279" w:hanging="356"/>
      </w:pPr>
      <w:rPr>
        <w:rFonts w:hint="default"/>
      </w:rPr>
    </w:lvl>
    <w:lvl w:ilvl="4" w:tplc="275EC80C">
      <w:numFmt w:val="bullet"/>
      <w:lvlText w:val="•"/>
      <w:lvlJc w:val="left"/>
      <w:pPr>
        <w:ind w:left="2779" w:hanging="356"/>
      </w:pPr>
      <w:rPr>
        <w:rFonts w:hint="default"/>
      </w:rPr>
    </w:lvl>
    <w:lvl w:ilvl="5" w:tplc="E8186BCE">
      <w:numFmt w:val="bullet"/>
      <w:lvlText w:val="•"/>
      <w:lvlJc w:val="left"/>
      <w:pPr>
        <w:ind w:left="3279" w:hanging="356"/>
      </w:pPr>
      <w:rPr>
        <w:rFonts w:hint="default"/>
      </w:rPr>
    </w:lvl>
    <w:lvl w:ilvl="6" w:tplc="1FF8F920">
      <w:numFmt w:val="bullet"/>
      <w:lvlText w:val="•"/>
      <w:lvlJc w:val="left"/>
      <w:pPr>
        <w:ind w:left="3779" w:hanging="356"/>
      </w:pPr>
      <w:rPr>
        <w:rFonts w:hint="default"/>
      </w:rPr>
    </w:lvl>
    <w:lvl w:ilvl="7" w:tplc="0DDE62F4">
      <w:numFmt w:val="bullet"/>
      <w:lvlText w:val="•"/>
      <w:lvlJc w:val="left"/>
      <w:pPr>
        <w:ind w:left="4279" w:hanging="356"/>
      </w:pPr>
      <w:rPr>
        <w:rFonts w:hint="default"/>
      </w:rPr>
    </w:lvl>
    <w:lvl w:ilvl="8" w:tplc="BC7A30E0">
      <w:numFmt w:val="bullet"/>
      <w:lvlText w:val="•"/>
      <w:lvlJc w:val="left"/>
      <w:pPr>
        <w:ind w:left="4779" w:hanging="356"/>
      </w:pPr>
      <w:rPr>
        <w:rFonts w:hint="default"/>
      </w:rPr>
    </w:lvl>
  </w:abstractNum>
  <w:abstractNum w:abstractNumId="30" w15:restartNumberingAfterBreak="0">
    <w:nsid w:val="66DF4D56"/>
    <w:multiLevelType w:val="hybridMultilevel"/>
    <w:tmpl w:val="49ACCFDE"/>
    <w:lvl w:ilvl="0" w:tplc="01F0D6B0">
      <w:numFmt w:val="bullet"/>
      <w:lvlText w:val=""/>
      <w:lvlJc w:val="left"/>
      <w:pPr>
        <w:ind w:left="791" w:hanging="360"/>
      </w:pPr>
      <w:rPr>
        <w:rFonts w:ascii="Wingdings" w:eastAsia="Wingdings" w:hAnsi="Wingdings" w:cs="Wingdings" w:hint="default"/>
        <w:w w:val="100"/>
        <w:sz w:val="22"/>
        <w:szCs w:val="22"/>
      </w:rPr>
    </w:lvl>
    <w:lvl w:ilvl="1" w:tplc="9C6EA8F2">
      <w:numFmt w:val="bullet"/>
      <w:lvlText w:val="•"/>
      <w:lvlJc w:val="left"/>
      <w:pPr>
        <w:ind w:left="1386" w:hanging="360"/>
      </w:pPr>
      <w:rPr>
        <w:rFonts w:hint="default"/>
      </w:rPr>
    </w:lvl>
    <w:lvl w:ilvl="2" w:tplc="D0B419D4">
      <w:numFmt w:val="bullet"/>
      <w:lvlText w:val="•"/>
      <w:lvlJc w:val="left"/>
      <w:pPr>
        <w:ind w:left="1973" w:hanging="360"/>
      </w:pPr>
      <w:rPr>
        <w:rFonts w:hint="default"/>
      </w:rPr>
    </w:lvl>
    <w:lvl w:ilvl="3" w:tplc="5B5C5A30">
      <w:numFmt w:val="bullet"/>
      <w:lvlText w:val="•"/>
      <w:lvlJc w:val="left"/>
      <w:pPr>
        <w:ind w:left="2560" w:hanging="360"/>
      </w:pPr>
      <w:rPr>
        <w:rFonts w:hint="default"/>
      </w:rPr>
    </w:lvl>
    <w:lvl w:ilvl="4" w:tplc="7780D7F2">
      <w:numFmt w:val="bullet"/>
      <w:lvlText w:val="•"/>
      <w:lvlJc w:val="left"/>
      <w:pPr>
        <w:ind w:left="3146" w:hanging="360"/>
      </w:pPr>
      <w:rPr>
        <w:rFonts w:hint="default"/>
      </w:rPr>
    </w:lvl>
    <w:lvl w:ilvl="5" w:tplc="DBF27392">
      <w:numFmt w:val="bullet"/>
      <w:lvlText w:val="•"/>
      <w:lvlJc w:val="left"/>
      <w:pPr>
        <w:ind w:left="3733" w:hanging="360"/>
      </w:pPr>
      <w:rPr>
        <w:rFonts w:hint="default"/>
      </w:rPr>
    </w:lvl>
    <w:lvl w:ilvl="6" w:tplc="19EE15A2">
      <w:numFmt w:val="bullet"/>
      <w:lvlText w:val="•"/>
      <w:lvlJc w:val="left"/>
      <w:pPr>
        <w:ind w:left="4320" w:hanging="360"/>
      </w:pPr>
      <w:rPr>
        <w:rFonts w:hint="default"/>
      </w:rPr>
    </w:lvl>
    <w:lvl w:ilvl="7" w:tplc="38BE4E0A">
      <w:numFmt w:val="bullet"/>
      <w:lvlText w:val="•"/>
      <w:lvlJc w:val="left"/>
      <w:pPr>
        <w:ind w:left="4906" w:hanging="360"/>
      </w:pPr>
      <w:rPr>
        <w:rFonts w:hint="default"/>
      </w:rPr>
    </w:lvl>
    <w:lvl w:ilvl="8" w:tplc="4B6033C8">
      <w:numFmt w:val="bullet"/>
      <w:lvlText w:val="•"/>
      <w:lvlJc w:val="left"/>
      <w:pPr>
        <w:ind w:left="5493" w:hanging="360"/>
      </w:pPr>
      <w:rPr>
        <w:rFonts w:hint="default"/>
      </w:rPr>
    </w:lvl>
  </w:abstractNum>
  <w:abstractNum w:abstractNumId="31" w15:restartNumberingAfterBreak="0">
    <w:nsid w:val="67434E5B"/>
    <w:multiLevelType w:val="hybridMultilevel"/>
    <w:tmpl w:val="A84851E4"/>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69AB07CC"/>
    <w:multiLevelType w:val="hybridMultilevel"/>
    <w:tmpl w:val="93688582"/>
    <w:lvl w:ilvl="0" w:tplc="36D03D78">
      <w:numFmt w:val="bullet"/>
      <w:lvlText w:val=""/>
      <w:lvlJc w:val="left"/>
      <w:pPr>
        <w:ind w:left="789" w:hanging="360"/>
      </w:pPr>
      <w:rPr>
        <w:rFonts w:ascii="Wingdings" w:eastAsia="Wingdings" w:hAnsi="Wingdings" w:cs="Wingdings" w:hint="default"/>
        <w:w w:val="100"/>
        <w:sz w:val="22"/>
        <w:szCs w:val="22"/>
      </w:rPr>
    </w:lvl>
    <w:lvl w:ilvl="1" w:tplc="AFEA549C">
      <w:numFmt w:val="bullet"/>
      <w:lvlText w:val="•"/>
      <w:lvlJc w:val="left"/>
      <w:pPr>
        <w:ind w:left="955" w:hanging="360"/>
      </w:pPr>
      <w:rPr>
        <w:rFonts w:hint="default"/>
      </w:rPr>
    </w:lvl>
    <w:lvl w:ilvl="2" w:tplc="46E6696A">
      <w:numFmt w:val="bullet"/>
      <w:lvlText w:val="•"/>
      <w:lvlJc w:val="left"/>
      <w:pPr>
        <w:ind w:left="1131" w:hanging="360"/>
      </w:pPr>
      <w:rPr>
        <w:rFonts w:hint="default"/>
      </w:rPr>
    </w:lvl>
    <w:lvl w:ilvl="3" w:tplc="8F7859A0">
      <w:numFmt w:val="bullet"/>
      <w:lvlText w:val="•"/>
      <w:lvlJc w:val="left"/>
      <w:pPr>
        <w:ind w:left="1306" w:hanging="360"/>
      </w:pPr>
      <w:rPr>
        <w:rFonts w:hint="default"/>
      </w:rPr>
    </w:lvl>
    <w:lvl w:ilvl="4" w:tplc="C3FE706C">
      <w:numFmt w:val="bullet"/>
      <w:lvlText w:val="•"/>
      <w:lvlJc w:val="left"/>
      <w:pPr>
        <w:ind w:left="1482" w:hanging="360"/>
      </w:pPr>
      <w:rPr>
        <w:rFonts w:hint="default"/>
      </w:rPr>
    </w:lvl>
    <w:lvl w:ilvl="5" w:tplc="732C0228">
      <w:numFmt w:val="bullet"/>
      <w:lvlText w:val="•"/>
      <w:lvlJc w:val="left"/>
      <w:pPr>
        <w:ind w:left="1657" w:hanging="360"/>
      </w:pPr>
      <w:rPr>
        <w:rFonts w:hint="default"/>
      </w:rPr>
    </w:lvl>
    <w:lvl w:ilvl="6" w:tplc="F6A4B2B0">
      <w:numFmt w:val="bullet"/>
      <w:lvlText w:val="•"/>
      <w:lvlJc w:val="left"/>
      <w:pPr>
        <w:ind w:left="1833" w:hanging="360"/>
      </w:pPr>
      <w:rPr>
        <w:rFonts w:hint="default"/>
      </w:rPr>
    </w:lvl>
    <w:lvl w:ilvl="7" w:tplc="8A1CDF36">
      <w:numFmt w:val="bullet"/>
      <w:lvlText w:val="•"/>
      <w:lvlJc w:val="left"/>
      <w:pPr>
        <w:ind w:left="2008" w:hanging="360"/>
      </w:pPr>
      <w:rPr>
        <w:rFonts w:hint="default"/>
      </w:rPr>
    </w:lvl>
    <w:lvl w:ilvl="8" w:tplc="C6E4C67A">
      <w:numFmt w:val="bullet"/>
      <w:lvlText w:val="•"/>
      <w:lvlJc w:val="left"/>
      <w:pPr>
        <w:ind w:left="2184" w:hanging="360"/>
      </w:pPr>
      <w:rPr>
        <w:rFonts w:hint="default"/>
      </w:rPr>
    </w:lvl>
  </w:abstractNum>
  <w:abstractNum w:abstractNumId="33" w15:restartNumberingAfterBreak="0">
    <w:nsid w:val="6A2A0AD2"/>
    <w:multiLevelType w:val="hybridMultilevel"/>
    <w:tmpl w:val="B4BABEFA"/>
    <w:lvl w:ilvl="0" w:tplc="1832B1B4">
      <w:numFmt w:val="bullet"/>
      <w:lvlText w:val="-"/>
      <w:lvlJc w:val="left"/>
      <w:pPr>
        <w:ind w:left="832" w:hanging="360"/>
      </w:pPr>
      <w:rPr>
        <w:rFonts w:ascii="Calibri" w:eastAsia="Calibri" w:hAnsi="Calibri" w:cs="Calibri" w:hint="default"/>
        <w:w w:val="100"/>
        <w:sz w:val="24"/>
        <w:szCs w:val="24"/>
      </w:rPr>
    </w:lvl>
    <w:lvl w:ilvl="1" w:tplc="C72C5F02">
      <w:numFmt w:val="bullet"/>
      <w:lvlText w:val="•"/>
      <w:lvlJc w:val="left"/>
      <w:pPr>
        <w:ind w:left="1742" w:hanging="360"/>
      </w:pPr>
      <w:rPr>
        <w:rFonts w:hint="default"/>
      </w:rPr>
    </w:lvl>
    <w:lvl w:ilvl="2" w:tplc="5298F590">
      <w:numFmt w:val="bullet"/>
      <w:lvlText w:val="•"/>
      <w:lvlJc w:val="left"/>
      <w:pPr>
        <w:ind w:left="2645" w:hanging="360"/>
      </w:pPr>
      <w:rPr>
        <w:rFonts w:hint="default"/>
      </w:rPr>
    </w:lvl>
    <w:lvl w:ilvl="3" w:tplc="3A149A60">
      <w:numFmt w:val="bullet"/>
      <w:lvlText w:val="•"/>
      <w:lvlJc w:val="left"/>
      <w:pPr>
        <w:ind w:left="3547" w:hanging="360"/>
      </w:pPr>
      <w:rPr>
        <w:rFonts w:hint="default"/>
      </w:rPr>
    </w:lvl>
    <w:lvl w:ilvl="4" w:tplc="EC90F6FA">
      <w:numFmt w:val="bullet"/>
      <w:lvlText w:val="•"/>
      <w:lvlJc w:val="left"/>
      <w:pPr>
        <w:ind w:left="4450" w:hanging="360"/>
      </w:pPr>
      <w:rPr>
        <w:rFonts w:hint="default"/>
      </w:rPr>
    </w:lvl>
    <w:lvl w:ilvl="5" w:tplc="5B5434E6">
      <w:numFmt w:val="bullet"/>
      <w:lvlText w:val="•"/>
      <w:lvlJc w:val="left"/>
      <w:pPr>
        <w:ind w:left="5353" w:hanging="360"/>
      </w:pPr>
      <w:rPr>
        <w:rFonts w:hint="default"/>
      </w:rPr>
    </w:lvl>
    <w:lvl w:ilvl="6" w:tplc="C45A4A5E">
      <w:numFmt w:val="bullet"/>
      <w:lvlText w:val="•"/>
      <w:lvlJc w:val="left"/>
      <w:pPr>
        <w:ind w:left="6255" w:hanging="360"/>
      </w:pPr>
      <w:rPr>
        <w:rFonts w:hint="default"/>
      </w:rPr>
    </w:lvl>
    <w:lvl w:ilvl="7" w:tplc="55B469DC">
      <w:numFmt w:val="bullet"/>
      <w:lvlText w:val="•"/>
      <w:lvlJc w:val="left"/>
      <w:pPr>
        <w:ind w:left="7158" w:hanging="360"/>
      </w:pPr>
      <w:rPr>
        <w:rFonts w:hint="default"/>
      </w:rPr>
    </w:lvl>
    <w:lvl w:ilvl="8" w:tplc="AF2A57D6">
      <w:numFmt w:val="bullet"/>
      <w:lvlText w:val="•"/>
      <w:lvlJc w:val="left"/>
      <w:pPr>
        <w:ind w:left="8061" w:hanging="360"/>
      </w:pPr>
      <w:rPr>
        <w:rFonts w:hint="default"/>
      </w:rPr>
    </w:lvl>
  </w:abstractNum>
  <w:abstractNum w:abstractNumId="34" w15:restartNumberingAfterBreak="0">
    <w:nsid w:val="71807ECA"/>
    <w:multiLevelType w:val="hybridMultilevel"/>
    <w:tmpl w:val="B1A22954"/>
    <w:lvl w:ilvl="0" w:tplc="0478E2EC">
      <w:numFmt w:val="bullet"/>
      <w:lvlText w:val=""/>
      <w:lvlJc w:val="left"/>
      <w:pPr>
        <w:ind w:left="791" w:hanging="360"/>
      </w:pPr>
      <w:rPr>
        <w:rFonts w:ascii="Wingdings" w:eastAsia="Wingdings" w:hAnsi="Wingdings" w:cs="Wingdings" w:hint="default"/>
        <w:w w:val="100"/>
        <w:sz w:val="22"/>
        <w:szCs w:val="22"/>
      </w:rPr>
    </w:lvl>
    <w:lvl w:ilvl="1" w:tplc="2EBA0BF8">
      <w:numFmt w:val="bullet"/>
      <w:lvlText w:val="•"/>
      <w:lvlJc w:val="left"/>
      <w:pPr>
        <w:ind w:left="1057" w:hanging="360"/>
      </w:pPr>
      <w:rPr>
        <w:rFonts w:hint="default"/>
      </w:rPr>
    </w:lvl>
    <w:lvl w:ilvl="2" w:tplc="6B88E16E">
      <w:numFmt w:val="bullet"/>
      <w:lvlText w:val="•"/>
      <w:lvlJc w:val="left"/>
      <w:pPr>
        <w:ind w:left="1315" w:hanging="360"/>
      </w:pPr>
      <w:rPr>
        <w:rFonts w:hint="default"/>
      </w:rPr>
    </w:lvl>
    <w:lvl w:ilvl="3" w:tplc="E10C4B9A">
      <w:numFmt w:val="bullet"/>
      <w:lvlText w:val="•"/>
      <w:lvlJc w:val="left"/>
      <w:pPr>
        <w:ind w:left="1573" w:hanging="360"/>
      </w:pPr>
      <w:rPr>
        <w:rFonts w:hint="default"/>
      </w:rPr>
    </w:lvl>
    <w:lvl w:ilvl="4" w:tplc="B448C31E">
      <w:numFmt w:val="bullet"/>
      <w:lvlText w:val="•"/>
      <w:lvlJc w:val="left"/>
      <w:pPr>
        <w:ind w:left="1830" w:hanging="360"/>
      </w:pPr>
      <w:rPr>
        <w:rFonts w:hint="default"/>
      </w:rPr>
    </w:lvl>
    <w:lvl w:ilvl="5" w:tplc="CAF6FE80">
      <w:numFmt w:val="bullet"/>
      <w:lvlText w:val="•"/>
      <w:lvlJc w:val="left"/>
      <w:pPr>
        <w:ind w:left="2088" w:hanging="360"/>
      </w:pPr>
      <w:rPr>
        <w:rFonts w:hint="default"/>
      </w:rPr>
    </w:lvl>
    <w:lvl w:ilvl="6" w:tplc="1C729B7E">
      <w:numFmt w:val="bullet"/>
      <w:lvlText w:val="•"/>
      <w:lvlJc w:val="left"/>
      <w:pPr>
        <w:ind w:left="2346" w:hanging="360"/>
      </w:pPr>
      <w:rPr>
        <w:rFonts w:hint="default"/>
      </w:rPr>
    </w:lvl>
    <w:lvl w:ilvl="7" w:tplc="BB427C9E">
      <w:numFmt w:val="bullet"/>
      <w:lvlText w:val="•"/>
      <w:lvlJc w:val="left"/>
      <w:pPr>
        <w:ind w:left="2603" w:hanging="360"/>
      </w:pPr>
      <w:rPr>
        <w:rFonts w:hint="default"/>
      </w:rPr>
    </w:lvl>
    <w:lvl w:ilvl="8" w:tplc="48BE05F6">
      <w:numFmt w:val="bullet"/>
      <w:lvlText w:val="•"/>
      <w:lvlJc w:val="left"/>
      <w:pPr>
        <w:ind w:left="2861" w:hanging="360"/>
      </w:pPr>
      <w:rPr>
        <w:rFonts w:hint="default"/>
      </w:rPr>
    </w:lvl>
  </w:abstractNum>
  <w:abstractNum w:abstractNumId="35" w15:restartNumberingAfterBreak="0">
    <w:nsid w:val="77AA0738"/>
    <w:multiLevelType w:val="hybridMultilevel"/>
    <w:tmpl w:val="3C14303E"/>
    <w:lvl w:ilvl="0" w:tplc="192031F2">
      <w:numFmt w:val="bullet"/>
      <w:lvlText w:val=""/>
      <w:lvlJc w:val="left"/>
      <w:pPr>
        <w:ind w:left="710" w:hanging="360"/>
      </w:pPr>
      <w:rPr>
        <w:rFonts w:ascii="Wingdings" w:eastAsia="Wingdings" w:hAnsi="Wingdings" w:cs="Wingdings" w:hint="default"/>
        <w:w w:val="100"/>
        <w:sz w:val="22"/>
        <w:szCs w:val="22"/>
      </w:rPr>
    </w:lvl>
    <w:lvl w:ilvl="1" w:tplc="A25C519A">
      <w:numFmt w:val="bullet"/>
      <w:lvlText w:val=""/>
      <w:lvlJc w:val="left"/>
      <w:pPr>
        <w:ind w:left="1137" w:hanging="360"/>
      </w:pPr>
      <w:rPr>
        <w:rFonts w:ascii="Wingdings" w:eastAsia="Wingdings" w:hAnsi="Wingdings" w:cs="Wingdings" w:hint="default"/>
        <w:w w:val="100"/>
        <w:sz w:val="22"/>
        <w:szCs w:val="22"/>
      </w:rPr>
    </w:lvl>
    <w:lvl w:ilvl="2" w:tplc="09789072">
      <w:numFmt w:val="bullet"/>
      <w:lvlText w:val="•"/>
      <w:lvlJc w:val="left"/>
      <w:pPr>
        <w:ind w:left="2130" w:hanging="360"/>
      </w:pPr>
      <w:rPr>
        <w:rFonts w:hint="default"/>
      </w:rPr>
    </w:lvl>
    <w:lvl w:ilvl="3" w:tplc="EAC089D6">
      <w:numFmt w:val="bullet"/>
      <w:lvlText w:val="•"/>
      <w:lvlJc w:val="left"/>
      <w:pPr>
        <w:ind w:left="3121" w:hanging="360"/>
      </w:pPr>
      <w:rPr>
        <w:rFonts w:hint="default"/>
      </w:rPr>
    </w:lvl>
    <w:lvl w:ilvl="4" w:tplc="79B829BE">
      <w:numFmt w:val="bullet"/>
      <w:lvlText w:val="•"/>
      <w:lvlJc w:val="left"/>
      <w:pPr>
        <w:ind w:left="4112" w:hanging="360"/>
      </w:pPr>
      <w:rPr>
        <w:rFonts w:hint="default"/>
      </w:rPr>
    </w:lvl>
    <w:lvl w:ilvl="5" w:tplc="A4C81598">
      <w:numFmt w:val="bullet"/>
      <w:lvlText w:val="•"/>
      <w:lvlJc w:val="left"/>
      <w:pPr>
        <w:ind w:left="5103" w:hanging="360"/>
      </w:pPr>
      <w:rPr>
        <w:rFonts w:hint="default"/>
      </w:rPr>
    </w:lvl>
    <w:lvl w:ilvl="6" w:tplc="ABEC2258">
      <w:numFmt w:val="bullet"/>
      <w:lvlText w:val="•"/>
      <w:lvlJc w:val="left"/>
      <w:pPr>
        <w:ind w:left="6094" w:hanging="360"/>
      </w:pPr>
      <w:rPr>
        <w:rFonts w:hint="default"/>
      </w:rPr>
    </w:lvl>
    <w:lvl w:ilvl="7" w:tplc="CB5033A8">
      <w:numFmt w:val="bullet"/>
      <w:lvlText w:val="•"/>
      <w:lvlJc w:val="left"/>
      <w:pPr>
        <w:ind w:left="7085" w:hanging="360"/>
      </w:pPr>
      <w:rPr>
        <w:rFonts w:hint="default"/>
      </w:rPr>
    </w:lvl>
    <w:lvl w:ilvl="8" w:tplc="44D4F65E">
      <w:numFmt w:val="bullet"/>
      <w:lvlText w:val="•"/>
      <w:lvlJc w:val="left"/>
      <w:pPr>
        <w:ind w:left="8076" w:hanging="360"/>
      </w:pPr>
      <w:rPr>
        <w:rFonts w:hint="default"/>
      </w:rPr>
    </w:lvl>
  </w:abstractNum>
  <w:abstractNum w:abstractNumId="36" w15:restartNumberingAfterBreak="0">
    <w:nsid w:val="7DAF7332"/>
    <w:multiLevelType w:val="hybridMultilevel"/>
    <w:tmpl w:val="0892175E"/>
    <w:lvl w:ilvl="0" w:tplc="DF0C55B8">
      <w:numFmt w:val="bullet"/>
      <w:lvlText w:val=""/>
      <w:lvlJc w:val="left"/>
      <w:pPr>
        <w:ind w:left="791" w:hanging="360"/>
      </w:pPr>
      <w:rPr>
        <w:rFonts w:ascii="Wingdings" w:eastAsia="Wingdings" w:hAnsi="Wingdings" w:cs="Wingdings" w:hint="default"/>
        <w:w w:val="100"/>
        <w:sz w:val="22"/>
        <w:szCs w:val="22"/>
      </w:rPr>
    </w:lvl>
    <w:lvl w:ilvl="1" w:tplc="C69E49CE">
      <w:numFmt w:val="bullet"/>
      <w:lvlText w:val="•"/>
      <w:lvlJc w:val="left"/>
      <w:pPr>
        <w:ind w:left="1213" w:hanging="360"/>
      </w:pPr>
      <w:rPr>
        <w:rFonts w:hint="default"/>
      </w:rPr>
    </w:lvl>
    <w:lvl w:ilvl="2" w:tplc="D3C01C7A">
      <w:numFmt w:val="bullet"/>
      <w:lvlText w:val="•"/>
      <w:lvlJc w:val="left"/>
      <w:pPr>
        <w:ind w:left="1626" w:hanging="360"/>
      </w:pPr>
      <w:rPr>
        <w:rFonts w:hint="default"/>
      </w:rPr>
    </w:lvl>
    <w:lvl w:ilvl="3" w:tplc="D1A8A174">
      <w:numFmt w:val="bullet"/>
      <w:lvlText w:val="•"/>
      <w:lvlJc w:val="left"/>
      <w:pPr>
        <w:ind w:left="2040" w:hanging="360"/>
      </w:pPr>
      <w:rPr>
        <w:rFonts w:hint="default"/>
      </w:rPr>
    </w:lvl>
    <w:lvl w:ilvl="4" w:tplc="8ED4FA04">
      <w:numFmt w:val="bullet"/>
      <w:lvlText w:val="•"/>
      <w:lvlJc w:val="left"/>
      <w:pPr>
        <w:ind w:left="2453" w:hanging="360"/>
      </w:pPr>
      <w:rPr>
        <w:rFonts w:hint="default"/>
      </w:rPr>
    </w:lvl>
    <w:lvl w:ilvl="5" w:tplc="F502173A">
      <w:numFmt w:val="bullet"/>
      <w:lvlText w:val="•"/>
      <w:lvlJc w:val="left"/>
      <w:pPr>
        <w:ind w:left="2867" w:hanging="360"/>
      </w:pPr>
      <w:rPr>
        <w:rFonts w:hint="default"/>
      </w:rPr>
    </w:lvl>
    <w:lvl w:ilvl="6" w:tplc="65DE884E">
      <w:numFmt w:val="bullet"/>
      <w:lvlText w:val="•"/>
      <w:lvlJc w:val="left"/>
      <w:pPr>
        <w:ind w:left="3280" w:hanging="360"/>
      </w:pPr>
      <w:rPr>
        <w:rFonts w:hint="default"/>
      </w:rPr>
    </w:lvl>
    <w:lvl w:ilvl="7" w:tplc="84C2A7EC">
      <w:numFmt w:val="bullet"/>
      <w:lvlText w:val="•"/>
      <w:lvlJc w:val="left"/>
      <w:pPr>
        <w:ind w:left="3693" w:hanging="360"/>
      </w:pPr>
      <w:rPr>
        <w:rFonts w:hint="default"/>
      </w:rPr>
    </w:lvl>
    <w:lvl w:ilvl="8" w:tplc="A69ACFE2">
      <w:numFmt w:val="bullet"/>
      <w:lvlText w:val="•"/>
      <w:lvlJc w:val="left"/>
      <w:pPr>
        <w:ind w:left="4107" w:hanging="360"/>
      </w:pPr>
      <w:rPr>
        <w:rFonts w:hint="default"/>
      </w:rPr>
    </w:lvl>
  </w:abstractNum>
  <w:abstractNum w:abstractNumId="37" w15:restartNumberingAfterBreak="0">
    <w:nsid w:val="7E1C4565"/>
    <w:multiLevelType w:val="hybridMultilevel"/>
    <w:tmpl w:val="D3BA196C"/>
    <w:lvl w:ilvl="0" w:tplc="0410000F">
      <w:start w:val="1"/>
      <w:numFmt w:val="decimal"/>
      <w:lvlText w:val="%1."/>
      <w:lvlJc w:val="left"/>
      <w:pPr>
        <w:ind w:left="791" w:hanging="360"/>
      </w:pPr>
    </w:lvl>
    <w:lvl w:ilvl="1" w:tplc="04100019" w:tentative="1">
      <w:start w:val="1"/>
      <w:numFmt w:val="lowerLetter"/>
      <w:lvlText w:val="%2."/>
      <w:lvlJc w:val="left"/>
      <w:pPr>
        <w:ind w:left="1511" w:hanging="360"/>
      </w:pPr>
    </w:lvl>
    <w:lvl w:ilvl="2" w:tplc="0410001B" w:tentative="1">
      <w:start w:val="1"/>
      <w:numFmt w:val="lowerRoman"/>
      <w:lvlText w:val="%3."/>
      <w:lvlJc w:val="right"/>
      <w:pPr>
        <w:ind w:left="2231" w:hanging="180"/>
      </w:pPr>
    </w:lvl>
    <w:lvl w:ilvl="3" w:tplc="0410000F" w:tentative="1">
      <w:start w:val="1"/>
      <w:numFmt w:val="decimal"/>
      <w:lvlText w:val="%4."/>
      <w:lvlJc w:val="left"/>
      <w:pPr>
        <w:ind w:left="2951" w:hanging="360"/>
      </w:pPr>
    </w:lvl>
    <w:lvl w:ilvl="4" w:tplc="04100019" w:tentative="1">
      <w:start w:val="1"/>
      <w:numFmt w:val="lowerLetter"/>
      <w:lvlText w:val="%5."/>
      <w:lvlJc w:val="left"/>
      <w:pPr>
        <w:ind w:left="3671" w:hanging="360"/>
      </w:pPr>
    </w:lvl>
    <w:lvl w:ilvl="5" w:tplc="0410001B" w:tentative="1">
      <w:start w:val="1"/>
      <w:numFmt w:val="lowerRoman"/>
      <w:lvlText w:val="%6."/>
      <w:lvlJc w:val="right"/>
      <w:pPr>
        <w:ind w:left="4391" w:hanging="180"/>
      </w:pPr>
    </w:lvl>
    <w:lvl w:ilvl="6" w:tplc="0410000F" w:tentative="1">
      <w:start w:val="1"/>
      <w:numFmt w:val="decimal"/>
      <w:lvlText w:val="%7."/>
      <w:lvlJc w:val="left"/>
      <w:pPr>
        <w:ind w:left="5111" w:hanging="360"/>
      </w:pPr>
    </w:lvl>
    <w:lvl w:ilvl="7" w:tplc="04100019" w:tentative="1">
      <w:start w:val="1"/>
      <w:numFmt w:val="lowerLetter"/>
      <w:lvlText w:val="%8."/>
      <w:lvlJc w:val="left"/>
      <w:pPr>
        <w:ind w:left="5831" w:hanging="360"/>
      </w:pPr>
    </w:lvl>
    <w:lvl w:ilvl="8" w:tplc="0410001B" w:tentative="1">
      <w:start w:val="1"/>
      <w:numFmt w:val="lowerRoman"/>
      <w:lvlText w:val="%9."/>
      <w:lvlJc w:val="right"/>
      <w:pPr>
        <w:ind w:left="6551" w:hanging="180"/>
      </w:pPr>
    </w:lvl>
  </w:abstractNum>
  <w:num w:numId="1">
    <w:abstractNumId w:val="26"/>
  </w:num>
  <w:num w:numId="2">
    <w:abstractNumId w:val="3"/>
  </w:num>
  <w:num w:numId="3">
    <w:abstractNumId w:val="5"/>
  </w:num>
  <w:num w:numId="4">
    <w:abstractNumId w:val="29"/>
  </w:num>
  <w:num w:numId="5">
    <w:abstractNumId w:val="17"/>
  </w:num>
  <w:num w:numId="6">
    <w:abstractNumId w:val="2"/>
  </w:num>
  <w:num w:numId="7">
    <w:abstractNumId w:val="9"/>
  </w:num>
  <w:num w:numId="8">
    <w:abstractNumId w:val="8"/>
  </w:num>
  <w:num w:numId="9">
    <w:abstractNumId w:val="27"/>
  </w:num>
  <w:num w:numId="10">
    <w:abstractNumId w:val="32"/>
  </w:num>
  <w:num w:numId="11">
    <w:abstractNumId w:val="30"/>
  </w:num>
  <w:num w:numId="12">
    <w:abstractNumId w:val="34"/>
  </w:num>
  <w:num w:numId="13">
    <w:abstractNumId w:val="11"/>
  </w:num>
  <w:num w:numId="14">
    <w:abstractNumId w:val="14"/>
  </w:num>
  <w:num w:numId="15">
    <w:abstractNumId w:val="20"/>
  </w:num>
  <w:num w:numId="16">
    <w:abstractNumId w:val="23"/>
  </w:num>
  <w:num w:numId="17">
    <w:abstractNumId w:val="36"/>
  </w:num>
  <w:num w:numId="18">
    <w:abstractNumId w:val="25"/>
  </w:num>
  <w:num w:numId="19">
    <w:abstractNumId w:val="12"/>
  </w:num>
  <w:num w:numId="20">
    <w:abstractNumId w:val="21"/>
  </w:num>
  <w:num w:numId="21">
    <w:abstractNumId w:val="16"/>
  </w:num>
  <w:num w:numId="22">
    <w:abstractNumId w:val="13"/>
  </w:num>
  <w:num w:numId="23">
    <w:abstractNumId w:val="24"/>
  </w:num>
  <w:num w:numId="24">
    <w:abstractNumId w:val="7"/>
  </w:num>
  <w:num w:numId="25">
    <w:abstractNumId w:val="0"/>
  </w:num>
  <w:num w:numId="26">
    <w:abstractNumId w:val="4"/>
  </w:num>
  <w:num w:numId="27">
    <w:abstractNumId w:val="35"/>
  </w:num>
  <w:num w:numId="28">
    <w:abstractNumId w:val="33"/>
  </w:num>
  <w:num w:numId="29">
    <w:abstractNumId w:val="28"/>
  </w:num>
  <w:num w:numId="30">
    <w:abstractNumId w:val="15"/>
  </w:num>
  <w:num w:numId="31">
    <w:abstractNumId w:val="10"/>
  </w:num>
  <w:num w:numId="32">
    <w:abstractNumId w:val="22"/>
  </w:num>
  <w:num w:numId="33">
    <w:abstractNumId w:val="1"/>
  </w:num>
  <w:num w:numId="34">
    <w:abstractNumId w:val="31"/>
  </w:num>
  <w:num w:numId="35">
    <w:abstractNumId w:val="37"/>
  </w:num>
  <w:num w:numId="36">
    <w:abstractNumId w:val="19"/>
  </w:num>
  <w:num w:numId="37">
    <w:abstractNumId w:val="6"/>
  </w:num>
  <w:num w:numId="38">
    <w:abstractNumId w:val="1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revisionView w:inkAnnotations="0"/>
  <w:defaultTabStop w:val="720"/>
  <w:hyphenationZone w:val="283"/>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FE31B0"/>
    <w:rsid w:val="0000058B"/>
    <w:rsid w:val="00003937"/>
    <w:rsid w:val="000040BF"/>
    <w:rsid w:val="00015F01"/>
    <w:rsid w:val="00015F75"/>
    <w:rsid w:val="000175EB"/>
    <w:rsid w:val="00022FB6"/>
    <w:rsid w:val="00023AA3"/>
    <w:rsid w:val="00024A2B"/>
    <w:rsid w:val="0002557B"/>
    <w:rsid w:val="00027340"/>
    <w:rsid w:val="000277E1"/>
    <w:rsid w:val="00033EBE"/>
    <w:rsid w:val="00036CEC"/>
    <w:rsid w:val="00051F0E"/>
    <w:rsid w:val="00054269"/>
    <w:rsid w:val="000542B9"/>
    <w:rsid w:val="0005658F"/>
    <w:rsid w:val="00063062"/>
    <w:rsid w:val="000740BB"/>
    <w:rsid w:val="00082C25"/>
    <w:rsid w:val="000830F4"/>
    <w:rsid w:val="00085D3B"/>
    <w:rsid w:val="0008618C"/>
    <w:rsid w:val="000871EE"/>
    <w:rsid w:val="0009631A"/>
    <w:rsid w:val="000A2C64"/>
    <w:rsid w:val="000A34E4"/>
    <w:rsid w:val="000A36AF"/>
    <w:rsid w:val="000A4022"/>
    <w:rsid w:val="000A4D20"/>
    <w:rsid w:val="000B0E32"/>
    <w:rsid w:val="000B5769"/>
    <w:rsid w:val="000C3BEB"/>
    <w:rsid w:val="000C42AB"/>
    <w:rsid w:val="000C46FD"/>
    <w:rsid w:val="000C7930"/>
    <w:rsid w:val="000D1442"/>
    <w:rsid w:val="000E541F"/>
    <w:rsid w:val="000F7879"/>
    <w:rsid w:val="00100718"/>
    <w:rsid w:val="00101F96"/>
    <w:rsid w:val="0010507C"/>
    <w:rsid w:val="00110BCD"/>
    <w:rsid w:val="001138A3"/>
    <w:rsid w:val="001229EC"/>
    <w:rsid w:val="0012401E"/>
    <w:rsid w:val="00126A3D"/>
    <w:rsid w:val="00135609"/>
    <w:rsid w:val="0013569B"/>
    <w:rsid w:val="00144256"/>
    <w:rsid w:val="00147D56"/>
    <w:rsid w:val="00150CB7"/>
    <w:rsid w:val="001511BC"/>
    <w:rsid w:val="00153B3A"/>
    <w:rsid w:val="0015694F"/>
    <w:rsid w:val="001607FD"/>
    <w:rsid w:val="00163AF6"/>
    <w:rsid w:val="001643A5"/>
    <w:rsid w:val="00172012"/>
    <w:rsid w:val="001742C9"/>
    <w:rsid w:val="001745A1"/>
    <w:rsid w:val="00175E8B"/>
    <w:rsid w:val="0017765D"/>
    <w:rsid w:val="00184E82"/>
    <w:rsid w:val="00184FEF"/>
    <w:rsid w:val="001859FF"/>
    <w:rsid w:val="00192AF7"/>
    <w:rsid w:val="001937EB"/>
    <w:rsid w:val="001940C7"/>
    <w:rsid w:val="00195FA0"/>
    <w:rsid w:val="001A1B65"/>
    <w:rsid w:val="001A43D6"/>
    <w:rsid w:val="001A77DE"/>
    <w:rsid w:val="001B39D6"/>
    <w:rsid w:val="001B450A"/>
    <w:rsid w:val="001B477A"/>
    <w:rsid w:val="001B7376"/>
    <w:rsid w:val="001C5448"/>
    <w:rsid w:val="001C7A8A"/>
    <w:rsid w:val="001C7AE2"/>
    <w:rsid w:val="001D33CD"/>
    <w:rsid w:val="001D3552"/>
    <w:rsid w:val="001E0D82"/>
    <w:rsid w:val="001E3793"/>
    <w:rsid w:val="001F136C"/>
    <w:rsid w:val="001F69E6"/>
    <w:rsid w:val="0021104E"/>
    <w:rsid w:val="0021350F"/>
    <w:rsid w:val="00214324"/>
    <w:rsid w:val="002150EA"/>
    <w:rsid w:val="002231BE"/>
    <w:rsid w:val="002242A3"/>
    <w:rsid w:val="00230430"/>
    <w:rsid w:val="0023149B"/>
    <w:rsid w:val="0023579F"/>
    <w:rsid w:val="0024079D"/>
    <w:rsid w:val="00243F0E"/>
    <w:rsid w:val="0025032F"/>
    <w:rsid w:val="00252A7C"/>
    <w:rsid w:val="002631E0"/>
    <w:rsid w:val="00264D67"/>
    <w:rsid w:val="00266E8F"/>
    <w:rsid w:val="00271A71"/>
    <w:rsid w:val="00272F9F"/>
    <w:rsid w:val="00274B56"/>
    <w:rsid w:val="00281280"/>
    <w:rsid w:val="002849A5"/>
    <w:rsid w:val="002940B1"/>
    <w:rsid w:val="002A10B1"/>
    <w:rsid w:val="002A33F3"/>
    <w:rsid w:val="002A4069"/>
    <w:rsid w:val="002A6506"/>
    <w:rsid w:val="002C1C0A"/>
    <w:rsid w:val="002C641E"/>
    <w:rsid w:val="002D0B50"/>
    <w:rsid w:val="002D2057"/>
    <w:rsid w:val="002D2804"/>
    <w:rsid w:val="002D2CFA"/>
    <w:rsid w:val="002D3116"/>
    <w:rsid w:val="002E7567"/>
    <w:rsid w:val="002F4FD0"/>
    <w:rsid w:val="002F54E2"/>
    <w:rsid w:val="002F607E"/>
    <w:rsid w:val="003047D3"/>
    <w:rsid w:val="0031043C"/>
    <w:rsid w:val="00312543"/>
    <w:rsid w:val="00313690"/>
    <w:rsid w:val="00317EFD"/>
    <w:rsid w:val="00324E75"/>
    <w:rsid w:val="00326F59"/>
    <w:rsid w:val="00330670"/>
    <w:rsid w:val="00340144"/>
    <w:rsid w:val="0034221F"/>
    <w:rsid w:val="0034261F"/>
    <w:rsid w:val="00345A75"/>
    <w:rsid w:val="003548A4"/>
    <w:rsid w:val="003645B4"/>
    <w:rsid w:val="00370F06"/>
    <w:rsid w:val="00380FFC"/>
    <w:rsid w:val="00382E9C"/>
    <w:rsid w:val="0038759C"/>
    <w:rsid w:val="00392DA9"/>
    <w:rsid w:val="003939E7"/>
    <w:rsid w:val="00394259"/>
    <w:rsid w:val="0039567B"/>
    <w:rsid w:val="00397480"/>
    <w:rsid w:val="003A66ED"/>
    <w:rsid w:val="003A763F"/>
    <w:rsid w:val="003A7673"/>
    <w:rsid w:val="003B1FC1"/>
    <w:rsid w:val="003B24F7"/>
    <w:rsid w:val="003B264A"/>
    <w:rsid w:val="003B4040"/>
    <w:rsid w:val="003B48B3"/>
    <w:rsid w:val="003D13CB"/>
    <w:rsid w:val="003D167F"/>
    <w:rsid w:val="003D57F1"/>
    <w:rsid w:val="003D5DF9"/>
    <w:rsid w:val="003E3F8E"/>
    <w:rsid w:val="00403975"/>
    <w:rsid w:val="00416041"/>
    <w:rsid w:val="00417187"/>
    <w:rsid w:val="004222AE"/>
    <w:rsid w:val="004269DB"/>
    <w:rsid w:val="00432853"/>
    <w:rsid w:val="00435651"/>
    <w:rsid w:val="00437CDB"/>
    <w:rsid w:val="00440B6F"/>
    <w:rsid w:val="00454DDD"/>
    <w:rsid w:val="00456211"/>
    <w:rsid w:val="0046093B"/>
    <w:rsid w:val="00461EBA"/>
    <w:rsid w:val="00462DE8"/>
    <w:rsid w:val="004633FE"/>
    <w:rsid w:val="00465A43"/>
    <w:rsid w:val="00466D92"/>
    <w:rsid w:val="0048143F"/>
    <w:rsid w:val="004831B4"/>
    <w:rsid w:val="00485BC3"/>
    <w:rsid w:val="00486041"/>
    <w:rsid w:val="004862E5"/>
    <w:rsid w:val="00491457"/>
    <w:rsid w:val="00492B98"/>
    <w:rsid w:val="00492F19"/>
    <w:rsid w:val="004972CE"/>
    <w:rsid w:val="004A1F63"/>
    <w:rsid w:val="004A56FC"/>
    <w:rsid w:val="004A611C"/>
    <w:rsid w:val="004A667E"/>
    <w:rsid w:val="004A7BB9"/>
    <w:rsid w:val="004B1516"/>
    <w:rsid w:val="004B4E31"/>
    <w:rsid w:val="004C0B16"/>
    <w:rsid w:val="004D4A1A"/>
    <w:rsid w:val="004D69A2"/>
    <w:rsid w:val="004E50A1"/>
    <w:rsid w:val="004E6625"/>
    <w:rsid w:val="004F004A"/>
    <w:rsid w:val="00504BF7"/>
    <w:rsid w:val="0051123C"/>
    <w:rsid w:val="00522974"/>
    <w:rsid w:val="00522D43"/>
    <w:rsid w:val="005234CE"/>
    <w:rsid w:val="00531A3F"/>
    <w:rsid w:val="00533CEE"/>
    <w:rsid w:val="005355C8"/>
    <w:rsid w:val="00542C16"/>
    <w:rsid w:val="00544AC0"/>
    <w:rsid w:val="00552513"/>
    <w:rsid w:val="00552883"/>
    <w:rsid w:val="00560115"/>
    <w:rsid w:val="00563019"/>
    <w:rsid w:val="00567310"/>
    <w:rsid w:val="00575EB2"/>
    <w:rsid w:val="00576B4F"/>
    <w:rsid w:val="00577885"/>
    <w:rsid w:val="00580B1C"/>
    <w:rsid w:val="00581206"/>
    <w:rsid w:val="00587625"/>
    <w:rsid w:val="005A2B15"/>
    <w:rsid w:val="005A651C"/>
    <w:rsid w:val="005A6764"/>
    <w:rsid w:val="005A71EF"/>
    <w:rsid w:val="005A7F44"/>
    <w:rsid w:val="005C0EB7"/>
    <w:rsid w:val="005C45FC"/>
    <w:rsid w:val="005C58B1"/>
    <w:rsid w:val="005D5CFE"/>
    <w:rsid w:val="005D7CF0"/>
    <w:rsid w:val="005E3FDC"/>
    <w:rsid w:val="005E4952"/>
    <w:rsid w:val="00604DD7"/>
    <w:rsid w:val="006165B4"/>
    <w:rsid w:val="00621BD8"/>
    <w:rsid w:val="006238D8"/>
    <w:rsid w:val="00626A72"/>
    <w:rsid w:val="006410A4"/>
    <w:rsid w:val="00643923"/>
    <w:rsid w:val="00650E87"/>
    <w:rsid w:val="006604EF"/>
    <w:rsid w:val="00660AB3"/>
    <w:rsid w:val="00665A16"/>
    <w:rsid w:val="00667A56"/>
    <w:rsid w:val="00667A9E"/>
    <w:rsid w:val="00667F6A"/>
    <w:rsid w:val="00673C96"/>
    <w:rsid w:val="006746FE"/>
    <w:rsid w:val="0067708D"/>
    <w:rsid w:val="00681C8E"/>
    <w:rsid w:val="0068448D"/>
    <w:rsid w:val="00684690"/>
    <w:rsid w:val="006848CF"/>
    <w:rsid w:val="00693D7E"/>
    <w:rsid w:val="006A03BE"/>
    <w:rsid w:val="006A137E"/>
    <w:rsid w:val="006A2345"/>
    <w:rsid w:val="006A2590"/>
    <w:rsid w:val="006A5A84"/>
    <w:rsid w:val="006A62F0"/>
    <w:rsid w:val="006B22FC"/>
    <w:rsid w:val="006B3E75"/>
    <w:rsid w:val="006B407E"/>
    <w:rsid w:val="006B54C8"/>
    <w:rsid w:val="006B5B2E"/>
    <w:rsid w:val="006B712A"/>
    <w:rsid w:val="006C4A4F"/>
    <w:rsid w:val="006C70CC"/>
    <w:rsid w:val="006C7489"/>
    <w:rsid w:val="006C7B3F"/>
    <w:rsid w:val="006D1313"/>
    <w:rsid w:val="006D1C29"/>
    <w:rsid w:val="006D627A"/>
    <w:rsid w:val="006E28F4"/>
    <w:rsid w:val="006E33BB"/>
    <w:rsid w:val="006E5A7D"/>
    <w:rsid w:val="006F2803"/>
    <w:rsid w:val="00702F06"/>
    <w:rsid w:val="0071431F"/>
    <w:rsid w:val="00715023"/>
    <w:rsid w:val="0071699E"/>
    <w:rsid w:val="00723B32"/>
    <w:rsid w:val="00726B77"/>
    <w:rsid w:val="00730A8D"/>
    <w:rsid w:val="00730F7D"/>
    <w:rsid w:val="0073201B"/>
    <w:rsid w:val="0073614A"/>
    <w:rsid w:val="00736A65"/>
    <w:rsid w:val="0073786C"/>
    <w:rsid w:val="00743B11"/>
    <w:rsid w:val="00752CDA"/>
    <w:rsid w:val="00757754"/>
    <w:rsid w:val="0076150F"/>
    <w:rsid w:val="00762F58"/>
    <w:rsid w:val="00764666"/>
    <w:rsid w:val="007649BF"/>
    <w:rsid w:val="00765AC8"/>
    <w:rsid w:val="0076742D"/>
    <w:rsid w:val="00770219"/>
    <w:rsid w:val="00773635"/>
    <w:rsid w:val="00776DE8"/>
    <w:rsid w:val="007773FC"/>
    <w:rsid w:val="007859D7"/>
    <w:rsid w:val="00791909"/>
    <w:rsid w:val="00791AEA"/>
    <w:rsid w:val="007A2224"/>
    <w:rsid w:val="007A42A8"/>
    <w:rsid w:val="007A4E48"/>
    <w:rsid w:val="007B2F8C"/>
    <w:rsid w:val="007B4A8B"/>
    <w:rsid w:val="007C247C"/>
    <w:rsid w:val="007D2434"/>
    <w:rsid w:val="007D32DD"/>
    <w:rsid w:val="007D350A"/>
    <w:rsid w:val="007D3BE2"/>
    <w:rsid w:val="007D4D60"/>
    <w:rsid w:val="007E3FC5"/>
    <w:rsid w:val="007F06B5"/>
    <w:rsid w:val="008037DC"/>
    <w:rsid w:val="00805BF6"/>
    <w:rsid w:val="00815B5E"/>
    <w:rsid w:val="00825652"/>
    <w:rsid w:val="00825B3A"/>
    <w:rsid w:val="008336D4"/>
    <w:rsid w:val="00835C4C"/>
    <w:rsid w:val="00843BB8"/>
    <w:rsid w:val="00855F96"/>
    <w:rsid w:val="00856D1C"/>
    <w:rsid w:val="008602A9"/>
    <w:rsid w:val="00860B78"/>
    <w:rsid w:val="00862104"/>
    <w:rsid w:val="0086539D"/>
    <w:rsid w:val="00867861"/>
    <w:rsid w:val="0087054C"/>
    <w:rsid w:val="00872C60"/>
    <w:rsid w:val="008749FD"/>
    <w:rsid w:val="008759F8"/>
    <w:rsid w:val="0088447D"/>
    <w:rsid w:val="00885215"/>
    <w:rsid w:val="00886DBB"/>
    <w:rsid w:val="00887BC0"/>
    <w:rsid w:val="0089103B"/>
    <w:rsid w:val="008A1987"/>
    <w:rsid w:val="008A5312"/>
    <w:rsid w:val="008A5D0B"/>
    <w:rsid w:val="008A6A5F"/>
    <w:rsid w:val="008B012A"/>
    <w:rsid w:val="008B11AF"/>
    <w:rsid w:val="008B68E2"/>
    <w:rsid w:val="008C1230"/>
    <w:rsid w:val="008C57FA"/>
    <w:rsid w:val="008C5E1E"/>
    <w:rsid w:val="008C7236"/>
    <w:rsid w:val="008D1C62"/>
    <w:rsid w:val="008D1E34"/>
    <w:rsid w:val="008D23FB"/>
    <w:rsid w:val="008D3791"/>
    <w:rsid w:val="008D6788"/>
    <w:rsid w:val="008D697C"/>
    <w:rsid w:val="008D7D1A"/>
    <w:rsid w:val="008E44DE"/>
    <w:rsid w:val="008E5086"/>
    <w:rsid w:val="008F28B9"/>
    <w:rsid w:val="008F2968"/>
    <w:rsid w:val="00905519"/>
    <w:rsid w:val="009071FC"/>
    <w:rsid w:val="00912940"/>
    <w:rsid w:val="0091674A"/>
    <w:rsid w:val="0093126B"/>
    <w:rsid w:val="00931D7F"/>
    <w:rsid w:val="009360DF"/>
    <w:rsid w:val="00944E8C"/>
    <w:rsid w:val="00947590"/>
    <w:rsid w:val="00947E8A"/>
    <w:rsid w:val="00951733"/>
    <w:rsid w:val="00952DB5"/>
    <w:rsid w:val="00953F4F"/>
    <w:rsid w:val="00955CF8"/>
    <w:rsid w:val="009567AA"/>
    <w:rsid w:val="0096160F"/>
    <w:rsid w:val="00965CFB"/>
    <w:rsid w:val="00967D56"/>
    <w:rsid w:val="00970E99"/>
    <w:rsid w:val="00976C3E"/>
    <w:rsid w:val="009831DF"/>
    <w:rsid w:val="00984D4A"/>
    <w:rsid w:val="009853D2"/>
    <w:rsid w:val="009918E3"/>
    <w:rsid w:val="00997076"/>
    <w:rsid w:val="00997D45"/>
    <w:rsid w:val="009A1233"/>
    <w:rsid w:val="009A1E27"/>
    <w:rsid w:val="009A760A"/>
    <w:rsid w:val="009B1724"/>
    <w:rsid w:val="009B6324"/>
    <w:rsid w:val="009C10EA"/>
    <w:rsid w:val="009C7014"/>
    <w:rsid w:val="009D0850"/>
    <w:rsid w:val="009D16C3"/>
    <w:rsid w:val="009D205D"/>
    <w:rsid w:val="009D3EAB"/>
    <w:rsid w:val="009D7578"/>
    <w:rsid w:val="009E0246"/>
    <w:rsid w:val="009E2A59"/>
    <w:rsid w:val="009F29A6"/>
    <w:rsid w:val="009F60C9"/>
    <w:rsid w:val="009F6D74"/>
    <w:rsid w:val="00A14611"/>
    <w:rsid w:val="00A14F3C"/>
    <w:rsid w:val="00A20ABE"/>
    <w:rsid w:val="00A211B3"/>
    <w:rsid w:val="00A25F4A"/>
    <w:rsid w:val="00A26FEA"/>
    <w:rsid w:val="00A344CA"/>
    <w:rsid w:val="00A352B2"/>
    <w:rsid w:val="00A35A1F"/>
    <w:rsid w:val="00A35A85"/>
    <w:rsid w:val="00A40732"/>
    <w:rsid w:val="00A41825"/>
    <w:rsid w:val="00A41CB3"/>
    <w:rsid w:val="00A465F8"/>
    <w:rsid w:val="00A46E7C"/>
    <w:rsid w:val="00A51986"/>
    <w:rsid w:val="00A5355A"/>
    <w:rsid w:val="00A61035"/>
    <w:rsid w:val="00A64C76"/>
    <w:rsid w:val="00A6593E"/>
    <w:rsid w:val="00A65F9A"/>
    <w:rsid w:val="00A71B5F"/>
    <w:rsid w:val="00A71D62"/>
    <w:rsid w:val="00A75AB4"/>
    <w:rsid w:val="00A81DE2"/>
    <w:rsid w:val="00A8257C"/>
    <w:rsid w:val="00A83954"/>
    <w:rsid w:val="00A97879"/>
    <w:rsid w:val="00AA1BA5"/>
    <w:rsid w:val="00AA2C2A"/>
    <w:rsid w:val="00AB1905"/>
    <w:rsid w:val="00AB1CAF"/>
    <w:rsid w:val="00AB420A"/>
    <w:rsid w:val="00AC0C37"/>
    <w:rsid w:val="00AC22B0"/>
    <w:rsid w:val="00AD1598"/>
    <w:rsid w:val="00AD198F"/>
    <w:rsid w:val="00AE224A"/>
    <w:rsid w:val="00AF1EBC"/>
    <w:rsid w:val="00AF27B9"/>
    <w:rsid w:val="00AF5B33"/>
    <w:rsid w:val="00B00CC6"/>
    <w:rsid w:val="00B01A00"/>
    <w:rsid w:val="00B03A2A"/>
    <w:rsid w:val="00B13570"/>
    <w:rsid w:val="00B23557"/>
    <w:rsid w:val="00B34B20"/>
    <w:rsid w:val="00B41E45"/>
    <w:rsid w:val="00B41EE1"/>
    <w:rsid w:val="00B42CC6"/>
    <w:rsid w:val="00B43A6A"/>
    <w:rsid w:val="00B50044"/>
    <w:rsid w:val="00B514EC"/>
    <w:rsid w:val="00B56BA5"/>
    <w:rsid w:val="00B64664"/>
    <w:rsid w:val="00B656EB"/>
    <w:rsid w:val="00B66533"/>
    <w:rsid w:val="00B670AE"/>
    <w:rsid w:val="00B72098"/>
    <w:rsid w:val="00B80844"/>
    <w:rsid w:val="00B83816"/>
    <w:rsid w:val="00B84EB7"/>
    <w:rsid w:val="00B8686E"/>
    <w:rsid w:val="00B9250B"/>
    <w:rsid w:val="00B96FA6"/>
    <w:rsid w:val="00B97CAF"/>
    <w:rsid w:val="00B97CE8"/>
    <w:rsid w:val="00BA45CA"/>
    <w:rsid w:val="00BA5E59"/>
    <w:rsid w:val="00BA7516"/>
    <w:rsid w:val="00BA76D6"/>
    <w:rsid w:val="00BB1F2A"/>
    <w:rsid w:val="00BB77FC"/>
    <w:rsid w:val="00BD0A53"/>
    <w:rsid w:val="00BE210B"/>
    <w:rsid w:val="00BE6093"/>
    <w:rsid w:val="00BE7472"/>
    <w:rsid w:val="00BF581F"/>
    <w:rsid w:val="00BF6407"/>
    <w:rsid w:val="00BF643F"/>
    <w:rsid w:val="00BF6990"/>
    <w:rsid w:val="00C011B1"/>
    <w:rsid w:val="00C0266C"/>
    <w:rsid w:val="00C05F8C"/>
    <w:rsid w:val="00C138C7"/>
    <w:rsid w:val="00C14ED5"/>
    <w:rsid w:val="00C164BE"/>
    <w:rsid w:val="00C17D6E"/>
    <w:rsid w:val="00C219BB"/>
    <w:rsid w:val="00C21A2E"/>
    <w:rsid w:val="00C261D3"/>
    <w:rsid w:val="00C266C2"/>
    <w:rsid w:val="00C379DD"/>
    <w:rsid w:val="00C42A3C"/>
    <w:rsid w:val="00C43F2F"/>
    <w:rsid w:val="00C44007"/>
    <w:rsid w:val="00C4403A"/>
    <w:rsid w:val="00C4558E"/>
    <w:rsid w:val="00C4670E"/>
    <w:rsid w:val="00C535D9"/>
    <w:rsid w:val="00C552CD"/>
    <w:rsid w:val="00C554D8"/>
    <w:rsid w:val="00C56831"/>
    <w:rsid w:val="00C60E36"/>
    <w:rsid w:val="00C64893"/>
    <w:rsid w:val="00C66E95"/>
    <w:rsid w:val="00C6735D"/>
    <w:rsid w:val="00C772F1"/>
    <w:rsid w:val="00C84000"/>
    <w:rsid w:val="00C867FC"/>
    <w:rsid w:val="00C87B25"/>
    <w:rsid w:val="00C91F37"/>
    <w:rsid w:val="00C923A7"/>
    <w:rsid w:val="00C93022"/>
    <w:rsid w:val="00CA074B"/>
    <w:rsid w:val="00CA14A7"/>
    <w:rsid w:val="00CA343B"/>
    <w:rsid w:val="00CB194D"/>
    <w:rsid w:val="00CB3204"/>
    <w:rsid w:val="00CB4A7A"/>
    <w:rsid w:val="00CB5635"/>
    <w:rsid w:val="00CB66AE"/>
    <w:rsid w:val="00CC517C"/>
    <w:rsid w:val="00CC5A25"/>
    <w:rsid w:val="00CD6EEB"/>
    <w:rsid w:val="00D1163E"/>
    <w:rsid w:val="00D127C8"/>
    <w:rsid w:val="00D12906"/>
    <w:rsid w:val="00D151C3"/>
    <w:rsid w:val="00D33AFA"/>
    <w:rsid w:val="00D33C57"/>
    <w:rsid w:val="00D35835"/>
    <w:rsid w:val="00D40201"/>
    <w:rsid w:val="00D526FA"/>
    <w:rsid w:val="00D62E87"/>
    <w:rsid w:val="00D64646"/>
    <w:rsid w:val="00D64F78"/>
    <w:rsid w:val="00D67571"/>
    <w:rsid w:val="00D706D9"/>
    <w:rsid w:val="00D76DDD"/>
    <w:rsid w:val="00D77392"/>
    <w:rsid w:val="00D80501"/>
    <w:rsid w:val="00D8471C"/>
    <w:rsid w:val="00D87101"/>
    <w:rsid w:val="00D87641"/>
    <w:rsid w:val="00D919C5"/>
    <w:rsid w:val="00D942DF"/>
    <w:rsid w:val="00DA1FEB"/>
    <w:rsid w:val="00DA2839"/>
    <w:rsid w:val="00DA2C37"/>
    <w:rsid w:val="00DA751D"/>
    <w:rsid w:val="00DB718B"/>
    <w:rsid w:val="00DB7DB4"/>
    <w:rsid w:val="00DC0AAD"/>
    <w:rsid w:val="00DC335A"/>
    <w:rsid w:val="00DD4E3D"/>
    <w:rsid w:val="00DD7B00"/>
    <w:rsid w:val="00DE4899"/>
    <w:rsid w:val="00DE4CB6"/>
    <w:rsid w:val="00DF06B8"/>
    <w:rsid w:val="00DF2B67"/>
    <w:rsid w:val="00DF5129"/>
    <w:rsid w:val="00E04BFC"/>
    <w:rsid w:val="00E05AA3"/>
    <w:rsid w:val="00E05ECD"/>
    <w:rsid w:val="00E07C13"/>
    <w:rsid w:val="00E15325"/>
    <w:rsid w:val="00E15D83"/>
    <w:rsid w:val="00E224F9"/>
    <w:rsid w:val="00E25027"/>
    <w:rsid w:val="00E251E0"/>
    <w:rsid w:val="00E37F85"/>
    <w:rsid w:val="00E40BB8"/>
    <w:rsid w:val="00E449BF"/>
    <w:rsid w:val="00E57601"/>
    <w:rsid w:val="00E57FCE"/>
    <w:rsid w:val="00E71D47"/>
    <w:rsid w:val="00E7676C"/>
    <w:rsid w:val="00E83B97"/>
    <w:rsid w:val="00E84552"/>
    <w:rsid w:val="00E85956"/>
    <w:rsid w:val="00E87C36"/>
    <w:rsid w:val="00EA115F"/>
    <w:rsid w:val="00EA2E57"/>
    <w:rsid w:val="00EA3B2D"/>
    <w:rsid w:val="00EB4C3C"/>
    <w:rsid w:val="00EB4EB7"/>
    <w:rsid w:val="00EC137D"/>
    <w:rsid w:val="00EC13C5"/>
    <w:rsid w:val="00EC285A"/>
    <w:rsid w:val="00EC45F7"/>
    <w:rsid w:val="00ED1D32"/>
    <w:rsid w:val="00ED3E98"/>
    <w:rsid w:val="00ED63D9"/>
    <w:rsid w:val="00EE09AA"/>
    <w:rsid w:val="00EE2E24"/>
    <w:rsid w:val="00EE617C"/>
    <w:rsid w:val="00EF2189"/>
    <w:rsid w:val="00EF3C69"/>
    <w:rsid w:val="00EF625D"/>
    <w:rsid w:val="00F05270"/>
    <w:rsid w:val="00F05E6F"/>
    <w:rsid w:val="00F13C27"/>
    <w:rsid w:val="00F366D7"/>
    <w:rsid w:val="00F37F59"/>
    <w:rsid w:val="00F40864"/>
    <w:rsid w:val="00F42C8B"/>
    <w:rsid w:val="00F50674"/>
    <w:rsid w:val="00F51FB6"/>
    <w:rsid w:val="00F552ED"/>
    <w:rsid w:val="00F5748F"/>
    <w:rsid w:val="00F57DE8"/>
    <w:rsid w:val="00F65BC3"/>
    <w:rsid w:val="00F6661A"/>
    <w:rsid w:val="00F75E80"/>
    <w:rsid w:val="00F7759B"/>
    <w:rsid w:val="00F77F6D"/>
    <w:rsid w:val="00F80FEA"/>
    <w:rsid w:val="00F83669"/>
    <w:rsid w:val="00F9129D"/>
    <w:rsid w:val="00F95A1E"/>
    <w:rsid w:val="00F96360"/>
    <w:rsid w:val="00FA05AD"/>
    <w:rsid w:val="00FA27CB"/>
    <w:rsid w:val="00FA3767"/>
    <w:rsid w:val="00FA3836"/>
    <w:rsid w:val="00FA41AF"/>
    <w:rsid w:val="00FA7F71"/>
    <w:rsid w:val="00FC218A"/>
    <w:rsid w:val="00FC27FB"/>
    <w:rsid w:val="00FD1588"/>
    <w:rsid w:val="00FD4D9B"/>
    <w:rsid w:val="00FE2437"/>
    <w:rsid w:val="00FE2725"/>
    <w:rsid w:val="00FE31B0"/>
    <w:rsid w:val="00FE44C7"/>
    <w:rsid w:val="00FE4658"/>
    <w:rsid w:val="00FE4E6A"/>
    <w:rsid w:val="00FF059C"/>
    <w:rsid w:val="00FF39E7"/>
    <w:rsid w:val="00FF6E3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120C5E99"/>
  <w15:docId w15:val="{F23BA7D9-AC49-48FC-A492-E54CCE24C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Pr>
      <w:rFonts w:ascii="Calibri" w:eastAsia="Calibri" w:hAnsi="Calibri" w:cs="Calibri"/>
    </w:rPr>
  </w:style>
  <w:style w:type="paragraph" w:styleId="Titolo1">
    <w:name w:val="heading 1"/>
    <w:basedOn w:val="Normale"/>
    <w:link w:val="Titolo1Carattere"/>
    <w:uiPriority w:val="9"/>
    <w:qFormat/>
    <w:rsid w:val="00AB1CAF"/>
    <w:pPr>
      <w:ind w:left="112"/>
      <w:jc w:val="both"/>
      <w:outlineLvl w:val="0"/>
    </w:pPr>
    <w:rPr>
      <w:b/>
      <w:b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i/>
      <w:sz w:val="14"/>
      <w:szCs w:val="14"/>
    </w:rPr>
  </w:style>
  <w:style w:type="paragraph" w:styleId="Titolo">
    <w:name w:val="Title"/>
    <w:basedOn w:val="Normale"/>
    <w:uiPriority w:val="10"/>
    <w:qFormat/>
    <w:pPr>
      <w:spacing w:before="20"/>
      <w:ind w:left="20"/>
    </w:pPr>
    <w:rPr>
      <w:rFonts w:ascii="Cambria" w:eastAsia="Cambria" w:hAnsi="Cambria" w:cs="Cambria"/>
      <w:b/>
      <w:bCs/>
    </w:rPr>
  </w:style>
  <w:style w:type="paragraph" w:styleId="Paragrafoelenco">
    <w:name w:val="List Paragraph"/>
    <w:basedOn w:val="Normale"/>
    <w:link w:val="ParagrafoelencoCarattere"/>
    <w:uiPriority w:val="1"/>
    <w:qFormat/>
  </w:style>
  <w:style w:type="paragraph" w:customStyle="1" w:styleId="TableParagraph">
    <w:name w:val="Table Paragraph"/>
    <w:basedOn w:val="Normale"/>
    <w:uiPriority w:val="1"/>
    <w:qFormat/>
  </w:style>
  <w:style w:type="character" w:customStyle="1" w:styleId="Titolo1Carattere">
    <w:name w:val="Titolo 1 Carattere"/>
    <w:basedOn w:val="Carpredefinitoparagrafo"/>
    <w:link w:val="Titolo1"/>
    <w:uiPriority w:val="9"/>
    <w:rsid w:val="00AB1CAF"/>
    <w:rPr>
      <w:rFonts w:ascii="Calibri" w:eastAsia="Calibri" w:hAnsi="Calibri" w:cs="Calibri"/>
      <w:b/>
      <w:bCs/>
      <w:sz w:val="24"/>
      <w:szCs w:val="24"/>
    </w:rPr>
  </w:style>
  <w:style w:type="paragraph" w:customStyle="1" w:styleId="Corpodeltesto22">
    <w:name w:val="Corpo del testo 22"/>
    <w:basedOn w:val="Normale"/>
    <w:rsid w:val="009360DF"/>
    <w:pPr>
      <w:tabs>
        <w:tab w:val="left" w:pos="360"/>
      </w:tabs>
      <w:autoSpaceDE/>
      <w:autoSpaceDN/>
      <w:spacing w:line="360" w:lineRule="auto"/>
      <w:jc w:val="both"/>
    </w:pPr>
    <w:rPr>
      <w:rFonts w:ascii="Verdana" w:eastAsia="Times New Roman" w:hAnsi="Verdana" w:cs="Times New Roman"/>
      <w:b/>
      <w:sz w:val="24"/>
      <w:szCs w:val="20"/>
      <w:lang w:val="it-IT" w:eastAsia="it-IT"/>
    </w:rPr>
  </w:style>
  <w:style w:type="paragraph" w:styleId="Didascalia">
    <w:name w:val="caption"/>
    <w:basedOn w:val="Normale"/>
    <w:next w:val="Normale"/>
    <w:link w:val="DidascaliaCarattere"/>
    <w:autoRedefine/>
    <w:uiPriority w:val="35"/>
    <w:unhideWhenUsed/>
    <w:qFormat/>
    <w:rsid w:val="00F6661A"/>
    <w:pPr>
      <w:widowControl/>
      <w:autoSpaceDE/>
      <w:autoSpaceDN/>
      <w:spacing w:line="312" w:lineRule="auto"/>
      <w:contextualSpacing/>
      <w:jc w:val="center"/>
    </w:pPr>
    <w:rPr>
      <w:rFonts w:eastAsiaTheme="minorHAnsi"/>
      <w:b/>
      <w:bCs/>
      <w:i/>
      <w:sz w:val="20"/>
      <w:szCs w:val="20"/>
      <w:lang w:val="it-IT"/>
    </w:rPr>
  </w:style>
  <w:style w:type="character" w:customStyle="1" w:styleId="DidascaliaCarattere">
    <w:name w:val="Didascalia Carattere"/>
    <w:link w:val="Didascalia"/>
    <w:uiPriority w:val="35"/>
    <w:rsid w:val="00F6661A"/>
    <w:rPr>
      <w:rFonts w:ascii="Calibri" w:hAnsi="Calibri" w:cs="Calibri"/>
      <w:b/>
      <w:bCs/>
      <w:i/>
      <w:sz w:val="20"/>
      <w:szCs w:val="20"/>
      <w:lang w:val="it-IT"/>
    </w:rPr>
  </w:style>
  <w:style w:type="character" w:customStyle="1" w:styleId="ParagrafoelencoCarattere">
    <w:name w:val="Paragrafo elenco Carattere"/>
    <w:link w:val="Paragrafoelenco"/>
    <w:uiPriority w:val="1"/>
    <w:locked/>
    <w:rsid w:val="00C42A3C"/>
    <w:rPr>
      <w:rFonts w:ascii="Calibri" w:eastAsia="Calibri" w:hAnsi="Calibri" w:cs="Calibri"/>
    </w:rPr>
  </w:style>
  <w:style w:type="paragraph" w:styleId="Intestazione">
    <w:name w:val="header"/>
    <w:basedOn w:val="Normale"/>
    <w:link w:val="IntestazioneCarattere"/>
    <w:unhideWhenUsed/>
    <w:rsid w:val="00F37F59"/>
    <w:pPr>
      <w:widowControl/>
      <w:tabs>
        <w:tab w:val="center" w:pos="4819"/>
        <w:tab w:val="right" w:pos="9638"/>
      </w:tabs>
      <w:autoSpaceDE/>
      <w:autoSpaceDN/>
      <w:ind w:firstLine="709"/>
      <w:contextualSpacing/>
      <w:jc w:val="both"/>
    </w:pPr>
    <w:rPr>
      <w:rFonts w:ascii="Arial" w:eastAsiaTheme="minorHAnsi" w:hAnsi="Arial" w:cstheme="minorBidi"/>
      <w:sz w:val="24"/>
      <w:lang w:val="it-IT"/>
    </w:rPr>
  </w:style>
  <w:style w:type="character" w:customStyle="1" w:styleId="IntestazioneCarattere">
    <w:name w:val="Intestazione Carattere"/>
    <w:basedOn w:val="Carpredefinitoparagrafo"/>
    <w:link w:val="Intestazione"/>
    <w:rsid w:val="00F37F59"/>
    <w:rPr>
      <w:rFonts w:ascii="Arial" w:hAnsi="Arial"/>
      <w:sz w:val="24"/>
      <w:lang w:val="it-IT"/>
    </w:rPr>
  </w:style>
  <w:style w:type="paragraph" w:styleId="Corpodeltesto3">
    <w:name w:val="Body Text 3"/>
    <w:basedOn w:val="Normale"/>
    <w:link w:val="Corpodeltesto3Carattere"/>
    <w:uiPriority w:val="99"/>
    <w:semiHidden/>
    <w:unhideWhenUsed/>
    <w:rsid w:val="00153B3A"/>
    <w:pPr>
      <w:spacing w:after="120"/>
    </w:pPr>
    <w:rPr>
      <w:sz w:val="16"/>
      <w:szCs w:val="16"/>
    </w:rPr>
  </w:style>
  <w:style w:type="character" w:customStyle="1" w:styleId="Corpodeltesto3Carattere">
    <w:name w:val="Corpo del testo 3 Carattere"/>
    <w:basedOn w:val="Carpredefinitoparagrafo"/>
    <w:link w:val="Corpodeltesto3"/>
    <w:uiPriority w:val="99"/>
    <w:semiHidden/>
    <w:rsid w:val="00153B3A"/>
    <w:rPr>
      <w:rFonts w:ascii="Calibri" w:eastAsia="Calibri" w:hAnsi="Calibri" w:cs="Calibri"/>
      <w:sz w:val="16"/>
      <w:szCs w:val="16"/>
    </w:rPr>
  </w:style>
  <w:style w:type="paragraph" w:customStyle="1" w:styleId="Corpodeltesto21">
    <w:name w:val="Corpo del testo 21"/>
    <w:basedOn w:val="Normale"/>
    <w:rsid w:val="002F4FD0"/>
    <w:pPr>
      <w:tabs>
        <w:tab w:val="left" w:pos="360"/>
      </w:tabs>
      <w:autoSpaceDE/>
      <w:autoSpaceDN/>
      <w:spacing w:line="360" w:lineRule="auto"/>
      <w:jc w:val="both"/>
    </w:pPr>
    <w:rPr>
      <w:rFonts w:ascii="Verdana" w:eastAsia="Times New Roman" w:hAnsi="Verdana" w:cs="Times New Roman"/>
      <w:b/>
      <w:sz w:val="24"/>
      <w:szCs w:val="20"/>
      <w:lang w:val="it-IT" w:eastAsia="it-IT"/>
    </w:rPr>
  </w:style>
  <w:style w:type="paragraph" w:styleId="Pidipagina">
    <w:name w:val="footer"/>
    <w:basedOn w:val="Normale"/>
    <w:link w:val="PidipaginaCarattere"/>
    <w:uiPriority w:val="99"/>
    <w:unhideWhenUsed/>
    <w:rsid w:val="003A763F"/>
    <w:pPr>
      <w:tabs>
        <w:tab w:val="center" w:pos="4819"/>
        <w:tab w:val="right" w:pos="9638"/>
      </w:tabs>
    </w:pPr>
  </w:style>
  <w:style w:type="character" w:customStyle="1" w:styleId="PidipaginaCarattere">
    <w:name w:val="Piè di pagina Carattere"/>
    <w:basedOn w:val="Carpredefinitoparagrafo"/>
    <w:link w:val="Pidipagina"/>
    <w:uiPriority w:val="99"/>
    <w:rsid w:val="003A763F"/>
    <w:rPr>
      <w:rFonts w:ascii="Calibri" w:eastAsia="Calibri" w:hAnsi="Calibri" w:cs="Calibri"/>
    </w:rPr>
  </w:style>
  <w:style w:type="paragraph" w:styleId="Testofumetto">
    <w:name w:val="Balloon Text"/>
    <w:basedOn w:val="Normale"/>
    <w:link w:val="TestofumettoCarattere"/>
    <w:uiPriority w:val="99"/>
    <w:semiHidden/>
    <w:unhideWhenUsed/>
    <w:rsid w:val="000871EE"/>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0871EE"/>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10.png"/><Relationship Id="rId21" Type="http://schemas.microsoft.com/office/2007/relationships/hdphoto" Target="media/hdphoto6.wdp"/><Relationship Id="rId34" Type="http://schemas.openxmlformats.org/officeDocument/2006/relationships/image" Target="media/image16.png"/><Relationship Id="rId7" Type="http://schemas.openxmlformats.org/officeDocument/2006/relationships/header" Target="header1.xml"/><Relationship Id="rId12" Type="http://schemas.microsoft.com/office/2007/relationships/hdphoto" Target="media/hdphoto2.wdp"/><Relationship Id="rId17" Type="http://schemas.microsoft.com/office/2007/relationships/hdphoto" Target="media/hdphoto4.wdp"/><Relationship Id="rId25" Type="http://schemas.microsoft.com/office/2007/relationships/hdphoto" Target="media/hdphoto8.wdp"/><Relationship Id="rId33" Type="http://schemas.microsoft.com/office/2007/relationships/hdphoto" Target="media/hdphoto10.wdp"/><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2.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footnotes" Target="footnote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image" Target="media/image11.JPG"/><Relationship Id="rId36" Type="http://schemas.openxmlformats.org/officeDocument/2006/relationships/fontTable" Target="fontTable.xml"/><Relationship Id="rId10" Type="http://schemas.microsoft.com/office/2007/relationships/hdphoto" Target="media/hdphoto1.wdp"/><Relationship Id="rId19" Type="http://schemas.microsoft.com/office/2007/relationships/hdphoto" Target="media/hdphoto5.wdp"/><Relationship Id="rId31" Type="http://schemas.openxmlformats.org/officeDocument/2006/relationships/image" Target="media/image14.JP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9.wdp"/><Relationship Id="rId30" Type="http://schemas.openxmlformats.org/officeDocument/2006/relationships/image" Target="media/image13.JPG"/><Relationship Id="rId35" Type="http://schemas.microsoft.com/office/2007/relationships/hdphoto" Target="media/hdphoto11.wdp"/><Relationship Id="rId8" Type="http://schemas.openxmlformats.org/officeDocument/2006/relationships/footer" Target="footer1.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1185</TotalTime>
  <Pages>30</Pages>
  <Words>8154</Words>
  <Characters>46484</Characters>
  <Application>Microsoft Office Word</Application>
  <DocSecurity>0</DocSecurity>
  <Lines>387</Lines>
  <Paragraphs>109</Paragraphs>
  <ScaleCrop>false</ScaleCrop>
  <HeadingPairs>
    <vt:vector size="2" baseType="variant">
      <vt:variant>
        <vt:lpstr>Titolo</vt:lpstr>
      </vt:variant>
      <vt:variant>
        <vt:i4>1</vt:i4>
      </vt:variant>
    </vt:vector>
  </HeadingPairs>
  <TitlesOfParts>
    <vt:vector size="1" baseType="lpstr">
      <vt:lpstr>Microsoft Word - ALLEGATO 1_format_supporto_proponente_screening</vt:lpstr>
    </vt:vector>
  </TitlesOfParts>
  <Company/>
  <LinksUpToDate>false</LinksUpToDate>
  <CharactersWithSpaces>54529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ALLEGATO 1_format_supporto_proponente_screening</dc:title>
  <dc:subject>Atto/Allegato per il BURC</dc:subject>
  <dc:creator>Marcello</dc:creator>
  <cp:lastModifiedBy>Giuseppe</cp:lastModifiedBy>
  <cp:revision>708</cp:revision>
  <cp:lastPrinted>2022-03-07T10:05:00Z</cp:lastPrinted>
  <dcterms:created xsi:type="dcterms:W3CDTF">2022-03-02T18:09:00Z</dcterms:created>
  <dcterms:modified xsi:type="dcterms:W3CDTF">2022-03-10T08:43:00Z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2021-06-10T00:00:00Z</vt:filetime>
  </property>
  <property fmtid="{D5CDD505-2E9C-101B-9397-08002B2CF9AE}" pid="3" name="Creator">
    <vt:lpwstr>eBURC</vt:lpwstr>
  </property>
  <property fmtid="{D5CDD505-2E9C-101B-9397-08002B2CF9AE}" pid="4" name="LastSaved">
    <vt:filetime>2022-03-02T00:00:00Z</vt:filetime>
  </property>
</Properties>
</file>